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CB9A82" w14:textId="77777777" w:rsidR="00DB1FF6" w:rsidRDefault="00DB1FF6" w:rsidP="00DB1FF6">
      <w:pPr>
        <w:pBdr>
          <w:top w:val="nil"/>
          <w:left w:val="nil"/>
          <w:bottom w:val="single" w:sz="4" w:space="1" w:color="000000"/>
          <w:right w:val="nil"/>
          <w:between w:val="nil"/>
        </w:pBdr>
        <w:spacing w:after="0" w:line="240" w:lineRule="auto"/>
        <w:jc w:val="center"/>
        <w:rPr>
          <w:rFonts w:ascii="Palatino" w:eastAsia="Palatino" w:hAnsi="Palatino" w:cs="Palatino"/>
          <w:smallCaps/>
          <w:color w:val="000000"/>
          <w:sz w:val="18"/>
          <w:szCs w:val="18"/>
        </w:rPr>
      </w:pPr>
      <w:bookmarkStart w:id="0" w:name="_Hlk529373912"/>
      <w:bookmarkStart w:id="1" w:name="_Hlk531606199"/>
      <w:r w:rsidRPr="00215256">
        <w:rPr>
          <w:rFonts w:ascii="Palatino" w:hAnsi="Palatino" w:cs="Segoe UI"/>
          <w:b/>
          <w:bCs/>
          <w:caps/>
          <w:color w:val="000000" w:themeColor="text1"/>
          <w:sz w:val="18"/>
          <w:szCs w:val="18"/>
        </w:rPr>
        <w:t>OBOZNÁMENIE O SPRACÚVANÍ OSOBNÝCH ÚDAJOV</w:t>
      </w:r>
      <w:r w:rsidRPr="00A00E6E">
        <w:rPr>
          <w:rFonts w:ascii="Palatino" w:eastAsia="Palatino" w:hAnsi="Palatino" w:cs="Palatino"/>
          <w:smallCaps/>
          <w:color w:val="000000"/>
          <w:sz w:val="18"/>
          <w:szCs w:val="18"/>
        </w:rPr>
        <w:t xml:space="preserve"> </w:t>
      </w:r>
    </w:p>
    <w:p w14:paraId="14F34CB0" w14:textId="0F3AD2E3" w:rsidR="00DB1FF6" w:rsidRPr="00DB1FF6" w:rsidRDefault="00DB1FF6" w:rsidP="00DB1FF6">
      <w:pPr>
        <w:pBdr>
          <w:top w:val="nil"/>
          <w:left w:val="nil"/>
          <w:bottom w:val="single" w:sz="4" w:space="1" w:color="000000"/>
          <w:right w:val="nil"/>
          <w:between w:val="nil"/>
        </w:pBdr>
        <w:spacing w:after="0" w:line="240" w:lineRule="auto"/>
        <w:jc w:val="center"/>
        <w:rPr>
          <w:rFonts w:ascii="Palatino" w:hAnsi="Palatino" w:cs="Segoe UI"/>
          <w:b/>
          <w:bCs/>
          <w:caps/>
          <w:color w:val="000000" w:themeColor="text1"/>
          <w:sz w:val="18"/>
          <w:szCs w:val="18"/>
        </w:rPr>
      </w:pPr>
      <w:r w:rsidRPr="00DB1FF6">
        <w:rPr>
          <w:rFonts w:ascii="Palatino" w:hAnsi="Palatino" w:cs="Segoe UI"/>
          <w:caps/>
          <w:color w:val="000000" w:themeColor="text1"/>
          <w:sz w:val="18"/>
          <w:szCs w:val="18"/>
        </w:rPr>
        <w:t>klienti</w:t>
      </w:r>
      <w:r w:rsidR="00221248">
        <w:rPr>
          <w:rFonts w:ascii="Palatino" w:hAnsi="Palatino" w:cs="Segoe UI"/>
          <w:caps/>
          <w:color w:val="000000" w:themeColor="text1"/>
          <w:sz w:val="18"/>
          <w:szCs w:val="18"/>
        </w:rPr>
        <w:t xml:space="preserve"> </w:t>
      </w:r>
      <w:r w:rsidRPr="00DB1FF6">
        <w:rPr>
          <w:rFonts w:ascii="Palatino" w:hAnsi="Palatino" w:cs="Segoe UI"/>
          <w:b/>
          <w:bCs/>
          <w:caps/>
          <w:color w:val="000000" w:themeColor="text1"/>
          <w:sz w:val="18"/>
          <w:szCs w:val="18"/>
        </w:rPr>
        <w:t xml:space="preserve">  </w:t>
      </w:r>
      <w:proofErr w:type="spellStart"/>
      <w:r w:rsidRPr="00DB1FF6">
        <w:rPr>
          <w:rFonts w:ascii="Palatino" w:eastAsia="Arial Unicode MS" w:hAnsi="Palatino" w:cs="Segoe UI"/>
          <w:color w:val="000000" w:themeColor="text1"/>
          <w:sz w:val="18"/>
          <w:szCs w:val="18"/>
          <w:lang w:eastAsia="en-GB"/>
        </w:rPr>
        <w:t>tenus</w:t>
      </w:r>
      <w:proofErr w:type="spellEnd"/>
      <w:r>
        <w:rPr>
          <w:rFonts w:ascii="Palatino" w:eastAsia="Arial Unicode MS" w:hAnsi="Palatino" w:cs="Segoe UI"/>
          <w:color w:val="000000" w:themeColor="text1"/>
          <w:sz w:val="18"/>
          <w:szCs w:val="18"/>
          <w:lang w:eastAsia="en-GB"/>
        </w:rPr>
        <w:t xml:space="preserve"> Reality, </w:t>
      </w:r>
      <w:proofErr w:type="spellStart"/>
      <w:r>
        <w:rPr>
          <w:rFonts w:ascii="Palatino" w:eastAsia="Arial Unicode MS" w:hAnsi="Palatino" w:cs="Segoe UI"/>
          <w:color w:val="000000" w:themeColor="text1"/>
          <w:sz w:val="18"/>
          <w:szCs w:val="18"/>
          <w:lang w:eastAsia="en-GB"/>
        </w:rPr>
        <w:t>s.r.o</w:t>
      </w:r>
      <w:proofErr w:type="spellEnd"/>
      <w:r>
        <w:rPr>
          <w:rFonts w:ascii="Palatino" w:eastAsia="Arial Unicode MS" w:hAnsi="Palatino" w:cs="Segoe UI"/>
          <w:color w:val="000000" w:themeColor="text1"/>
          <w:sz w:val="18"/>
          <w:szCs w:val="18"/>
          <w:lang w:eastAsia="en-GB"/>
        </w:rPr>
        <w:t>.</w:t>
      </w:r>
    </w:p>
    <w:p w14:paraId="75E97262" w14:textId="77777777" w:rsidR="00EF625F" w:rsidRPr="00DB1FF6" w:rsidRDefault="00EF625F" w:rsidP="001835D7">
      <w:pPr>
        <w:pStyle w:val="Predvolen"/>
        <w:jc w:val="both"/>
        <w:rPr>
          <w:rFonts w:ascii="Palatino" w:hAnsi="Palatino" w:cs="Segoe UI"/>
          <w:color w:val="000000" w:themeColor="text1"/>
          <w:sz w:val="20"/>
          <w:szCs w:val="20"/>
          <w:lang w:val="sk-SK"/>
        </w:rPr>
      </w:pPr>
    </w:p>
    <w:bookmarkEnd w:id="0"/>
    <w:bookmarkEnd w:id="1"/>
    <w:p w14:paraId="12175B01" w14:textId="77777777" w:rsidR="00DB1FF6" w:rsidRDefault="00DB1FF6" w:rsidP="00DB1FF6">
      <w:pPr>
        <w:pStyle w:val="Heading1"/>
        <w:numPr>
          <w:ilvl w:val="0"/>
          <w:numId w:val="21"/>
        </w:numPr>
        <w:spacing w:before="0"/>
        <w:rPr>
          <w:rFonts w:ascii="Palatino" w:eastAsia="Palatino" w:hAnsi="Palatino" w:cs="Palatino"/>
          <w:b/>
          <w:smallCaps/>
          <w:color w:val="000000"/>
          <w:sz w:val="18"/>
          <w:szCs w:val="18"/>
        </w:rPr>
      </w:pPr>
      <w:r>
        <w:rPr>
          <w:rFonts w:ascii="Palatino" w:eastAsia="Palatino" w:hAnsi="Palatino" w:cs="Palatino"/>
          <w:b/>
          <w:smallCaps/>
          <w:color w:val="000000"/>
          <w:sz w:val="18"/>
          <w:szCs w:val="18"/>
        </w:rPr>
        <w:t xml:space="preserve">IDENTIFIKÁCIA PREVÁDZKOVATEĽA A VŠEOBECNÉ INFORMÁCIE </w:t>
      </w:r>
    </w:p>
    <w:p w14:paraId="250AFECC" w14:textId="77777777" w:rsidR="00DB1FF6" w:rsidRDefault="00DB1FF6" w:rsidP="00DB1FF6">
      <w:pPr>
        <w:pStyle w:val="Heading1"/>
        <w:spacing w:before="0"/>
        <w:ind w:left="284"/>
        <w:rPr>
          <w:rFonts w:ascii="Palatino" w:eastAsia="Palatino" w:hAnsi="Palatino" w:cs="Palatino"/>
          <w:b/>
          <w:smallCaps/>
          <w:color w:val="000000"/>
          <w:sz w:val="18"/>
          <w:szCs w:val="18"/>
        </w:rPr>
      </w:pPr>
    </w:p>
    <w:p w14:paraId="31DD8BE3" w14:textId="05518660" w:rsidR="00DB1FF6" w:rsidRDefault="00DB1FF6" w:rsidP="00DB1FF6">
      <w:pPr>
        <w:pStyle w:val="Heading1"/>
        <w:spacing w:before="0"/>
        <w:ind w:left="284"/>
        <w:jc w:val="both"/>
        <w:rPr>
          <w:rFonts w:ascii="Palatino" w:eastAsia="Palatino" w:hAnsi="Palatino" w:cs="Palatino"/>
          <w:color w:val="000000"/>
          <w:sz w:val="18"/>
          <w:szCs w:val="18"/>
        </w:rPr>
      </w:pPr>
      <w:bookmarkStart w:id="2" w:name="_heading=h.4qpsik8f5g2r" w:colFirst="0" w:colLast="0"/>
      <w:bookmarkEnd w:id="2"/>
      <w:r>
        <w:rPr>
          <w:rFonts w:ascii="Palatino" w:eastAsia="Palatino" w:hAnsi="Palatino" w:cs="Palatino"/>
          <w:color w:val="000000"/>
          <w:sz w:val="18"/>
          <w:szCs w:val="18"/>
        </w:rPr>
        <w:t>Toto oboznámenie o spracúvaní osobných údajov (ďalej ako „</w:t>
      </w:r>
      <w:r>
        <w:rPr>
          <w:rFonts w:ascii="Palatino" w:eastAsia="Palatino" w:hAnsi="Palatino" w:cs="Palatino"/>
          <w:b/>
          <w:i/>
          <w:color w:val="000000"/>
          <w:sz w:val="18"/>
          <w:szCs w:val="18"/>
        </w:rPr>
        <w:t>Zásady</w:t>
      </w:r>
      <w:r>
        <w:rPr>
          <w:rFonts w:ascii="Palatino" w:eastAsia="Palatino" w:hAnsi="Palatino" w:cs="Palatino"/>
          <w:color w:val="000000"/>
          <w:sz w:val="18"/>
          <w:szCs w:val="18"/>
        </w:rPr>
        <w:t xml:space="preserve">“), obsahuje informácie o tom, ako sú spracúvané osobné údaje </w:t>
      </w:r>
      <w:r w:rsidR="00994018">
        <w:rPr>
          <w:rFonts w:ascii="Palatino" w:eastAsia="Palatino" w:hAnsi="Palatino" w:cs="Palatino"/>
          <w:color w:val="000000"/>
          <w:sz w:val="18"/>
          <w:szCs w:val="18"/>
        </w:rPr>
        <w:t xml:space="preserve">v súvislosti s aktivitami na webovej stránke a pri poskytovaní služieb fyzickým osobám </w:t>
      </w:r>
      <w:r>
        <w:rPr>
          <w:rFonts w:ascii="Palatino" w:eastAsia="Palatino" w:hAnsi="Palatino" w:cs="Palatino"/>
          <w:color w:val="000000"/>
          <w:sz w:val="18"/>
          <w:szCs w:val="18"/>
        </w:rPr>
        <w:t>(ďalej aj ako „</w:t>
      </w:r>
      <w:r>
        <w:rPr>
          <w:rFonts w:ascii="Palatino" w:eastAsia="Palatino" w:hAnsi="Palatino" w:cs="Palatino"/>
          <w:b/>
          <w:i/>
          <w:color w:val="000000"/>
          <w:sz w:val="18"/>
          <w:szCs w:val="18"/>
        </w:rPr>
        <w:t>Dotknuté osoby</w:t>
      </w:r>
      <w:r>
        <w:rPr>
          <w:rFonts w:ascii="Palatino" w:eastAsia="Palatino" w:hAnsi="Palatino" w:cs="Palatino"/>
          <w:color w:val="000000"/>
          <w:sz w:val="18"/>
          <w:szCs w:val="18"/>
        </w:rPr>
        <w:t>“), spoločnosťou</w:t>
      </w:r>
      <w:r>
        <w:rPr>
          <w:rFonts w:ascii="Palatino" w:eastAsia="Palatino" w:hAnsi="Palatino" w:cs="Palatino"/>
        </w:rPr>
        <w:t xml:space="preserve"> </w:t>
      </w:r>
      <w:proofErr w:type="spellStart"/>
      <w:r w:rsidRPr="00CF3DB4">
        <w:rPr>
          <w:rFonts w:ascii="Palatino" w:eastAsia="Palatino" w:hAnsi="Palatino" w:cs="Palatino"/>
          <w:b/>
          <w:bCs/>
          <w:color w:val="000000"/>
          <w:sz w:val="18"/>
          <w:szCs w:val="18"/>
        </w:rPr>
        <w:t>tenus</w:t>
      </w:r>
      <w:proofErr w:type="spellEnd"/>
      <w:r w:rsidRPr="00CF3DB4">
        <w:rPr>
          <w:rFonts w:ascii="Palatino" w:eastAsia="Palatino" w:hAnsi="Palatino" w:cs="Palatino"/>
          <w:b/>
          <w:bCs/>
          <w:color w:val="000000"/>
          <w:sz w:val="18"/>
          <w:szCs w:val="18"/>
        </w:rPr>
        <w:t xml:space="preserve"> Reality, s. r. o.,</w:t>
      </w:r>
      <w:r w:rsidRPr="00CF3DB4">
        <w:rPr>
          <w:rFonts w:ascii="Palatino" w:eastAsia="Palatino" w:hAnsi="Palatino" w:cs="Palatino"/>
          <w:color w:val="000000"/>
          <w:sz w:val="18"/>
          <w:szCs w:val="18"/>
        </w:rPr>
        <w:t xml:space="preserve"> so sídlom M. R. Štefánika 581/29A, 907 01 Myjava, IČO: 56 991 843, spoločnosť zapísaná v OR SR Okresného súdu Trenčín, oddiel: </w:t>
      </w:r>
      <w:proofErr w:type="spellStart"/>
      <w:r w:rsidRPr="00CF3DB4">
        <w:rPr>
          <w:rFonts w:ascii="Palatino" w:eastAsia="Palatino" w:hAnsi="Palatino" w:cs="Palatino"/>
          <w:color w:val="000000"/>
          <w:sz w:val="18"/>
          <w:szCs w:val="18"/>
        </w:rPr>
        <w:t>Sro</w:t>
      </w:r>
      <w:proofErr w:type="spellEnd"/>
      <w:r w:rsidRPr="00CF3DB4">
        <w:rPr>
          <w:rFonts w:ascii="Palatino" w:eastAsia="Palatino" w:hAnsi="Palatino" w:cs="Palatino"/>
          <w:color w:val="000000"/>
          <w:sz w:val="18"/>
          <w:szCs w:val="18"/>
        </w:rPr>
        <w:t>, vložka č. 55987/R</w:t>
      </w:r>
      <w:r>
        <w:rPr>
          <w:rFonts w:ascii="Palatino" w:eastAsia="Palatino" w:hAnsi="Palatino" w:cs="Palatino"/>
          <w:color w:val="000000"/>
          <w:sz w:val="18"/>
          <w:szCs w:val="18"/>
        </w:rPr>
        <w:t>, ktorá je vo vzťahu k spracúvaným osobným údajom Prevádzkovateľom (ďalej ako „</w:t>
      </w:r>
      <w:r>
        <w:rPr>
          <w:rFonts w:ascii="Palatino" w:eastAsia="Palatino" w:hAnsi="Palatino" w:cs="Palatino"/>
          <w:b/>
          <w:i/>
          <w:color w:val="000000"/>
          <w:sz w:val="18"/>
          <w:szCs w:val="18"/>
        </w:rPr>
        <w:t>Prevádzkovateľ</w:t>
      </w:r>
      <w:r>
        <w:rPr>
          <w:rFonts w:ascii="Palatino" w:eastAsia="Palatino" w:hAnsi="Palatino" w:cs="Palatino"/>
          <w:color w:val="000000"/>
          <w:sz w:val="18"/>
          <w:szCs w:val="18"/>
        </w:rPr>
        <w:t>“ alebo ako „</w:t>
      </w:r>
      <w:r>
        <w:rPr>
          <w:rFonts w:ascii="Palatino" w:eastAsia="Palatino" w:hAnsi="Palatino" w:cs="Palatino"/>
          <w:b/>
          <w:i/>
          <w:color w:val="000000"/>
          <w:sz w:val="18"/>
          <w:szCs w:val="18"/>
        </w:rPr>
        <w:t>my</w:t>
      </w:r>
      <w:r>
        <w:rPr>
          <w:rFonts w:ascii="Palatino" w:eastAsia="Palatino" w:hAnsi="Palatino" w:cs="Palatino"/>
          <w:color w:val="000000"/>
          <w:sz w:val="18"/>
          <w:szCs w:val="18"/>
        </w:rPr>
        <w:t xml:space="preserve">“ v zodpovedajúcom gramatickom tvare). </w:t>
      </w:r>
    </w:p>
    <w:p w14:paraId="1B4C4AA6" w14:textId="77777777" w:rsidR="00DB1FF6" w:rsidRDefault="00DB1FF6" w:rsidP="00DB1FF6">
      <w:pPr>
        <w:pStyle w:val="Heading1"/>
        <w:spacing w:before="0"/>
        <w:ind w:left="284"/>
        <w:jc w:val="both"/>
        <w:rPr>
          <w:rFonts w:ascii="Palatino" w:eastAsia="Palatino" w:hAnsi="Palatino" w:cs="Palatino"/>
          <w:color w:val="000000"/>
          <w:sz w:val="18"/>
          <w:szCs w:val="18"/>
        </w:rPr>
      </w:pPr>
    </w:p>
    <w:p w14:paraId="58D88B35" w14:textId="77777777" w:rsidR="00DB1FF6" w:rsidRDefault="00DB1FF6" w:rsidP="00DB1FF6">
      <w:pPr>
        <w:pStyle w:val="Heading1"/>
        <w:spacing w:before="0"/>
        <w:ind w:left="284"/>
        <w:jc w:val="both"/>
        <w:rPr>
          <w:rFonts w:ascii="Palatino" w:eastAsia="Palatino" w:hAnsi="Palatino" w:cs="Palatino"/>
          <w:color w:val="000000"/>
          <w:sz w:val="18"/>
          <w:szCs w:val="18"/>
        </w:rPr>
      </w:pPr>
      <w:r>
        <w:rPr>
          <w:rFonts w:ascii="Palatino" w:eastAsia="Palatino" w:hAnsi="Palatino" w:cs="Palatino"/>
          <w:color w:val="000000"/>
          <w:sz w:val="18"/>
          <w:szCs w:val="18"/>
        </w:rPr>
        <w:t>Prevádzkovateľ spracúva Vaše osobné údaje v súlade s nariadením Európskeho parlamentu a Rady Európskej Únie 2016/679 o ochrane fyzických osôb pri spracúvaní osobných údajov a o voľnom pohybe takýchto údajov, ktorým sa zrušuje smernica 95/46/ES (všeobecné nariadenie o ochrane údajov) (ďalej ako „</w:t>
      </w:r>
      <w:r>
        <w:rPr>
          <w:rFonts w:ascii="Palatino" w:eastAsia="Palatino" w:hAnsi="Palatino" w:cs="Palatino"/>
          <w:b/>
          <w:i/>
          <w:color w:val="000000"/>
          <w:sz w:val="18"/>
          <w:szCs w:val="18"/>
        </w:rPr>
        <w:t>Nariadenie</w:t>
      </w:r>
      <w:r>
        <w:rPr>
          <w:rFonts w:ascii="Palatino" w:eastAsia="Palatino" w:hAnsi="Palatino" w:cs="Palatino"/>
          <w:color w:val="000000"/>
          <w:sz w:val="18"/>
          <w:szCs w:val="18"/>
        </w:rPr>
        <w:t>“), so zákonom č. 18/2018 Z. z. o ochrane osobných údajov a o zmene a doplnení niektorých zákonov (ďalej ako „</w:t>
      </w:r>
      <w:r>
        <w:rPr>
          <w:rFonts w:ascii="Palatino" w:eastAsia="Palatino" w:hAnsi="Palatino" w:cs="Palatino"/>
          <w:b/>
          <w:i/>
          <w:color w:val="000000"/>
          <w:sz w:val="18"/>
          <w:szCs w:val="18"/>
        </w:rPr>
        <w:t>Zákon</w:t>
      </w:r>
      <w:r>
        <w:rPr>
          <w:rFonts w:ascii="Palatino" w:eastAsia="Palatino" w:hAnsi="Palatino" w:cs="Palatino"/>
          <w:color w:val="000000"/>
          <w:sz w:val="18"/>
          <w:szCs w:val="18"/>
        </w:rPr>
        <w:t>“), prípadne s inými predpismi o ochrane osobných údajov (ďalej ako „</w:t>
      </w:r>
      <w:r>
        <w:rPr>
          <w:rFonts w:ascii="Palatino" w:eastAsia="Palatino" w:hAnsi="Palatino" w:cs="Palatino"/>
          <w:b/>
          <w:i/>
          <w:color w:val="000000"/>
          <w:sz w:val="18"/>
          <w:szCs w:val="18"/>
        </w:rPr>
        <w:t>Predpisy o ochrane osobných údajov</w:t>
      </w:r>
      <w:r>
        <w:rPr>
          <w:rFonts w:ascii="Palatino" w:eastAsia="Palatino" w:hAnsi="Palatino" w:cs="Palatino"/>
          <w:color w:val="000000"/>
          <w:sz w:val="18"/>
          <w:szCs w:val="18"/>
        </w:rPr>
        <w:t>“).</w:t>
      </w:r>
    </w:p>
    <w:p w14:paraId="06616658" w14:textId="77777777" w:rsidR="00DB1FF6" w:rsidRDefault="00DB1FF6" w:rsidP="00DB1FF6">
      <w:pPr>
        <w:pStyle w:val="Heading1"/>
        <w:spacing w:before="0"/>
        <w:ind w:left="284"/>
        <w:jc w:val="both"/>
        <w:rPr>
          <w:rFonts w:ascii="Palatino" w:eastAsia="Palatino" w:hAnsi="Palatino" w:cs="Palatino"/>
          <w:color w:val="000000"/>
          <w:sz w:val="18"/>
          <w:szCs w:val="18"/>
        </w:rPr>
      </w:pPr>
    </w:p>
    <w:p w14:paraId="619FFBA2" w14:textId="77777777" w:rsidR="00DB1FF6" w:rsidRDefault="00DB1FF6" w:rsidP="00DB1FF6">
      <w:pPr>
        <w:pStyle w:val="Heading1"/>
        <w:spacing w:before="0"/>
        <w:ind w:left="284"/>
        <w:jc w:val="both"/>
        <w:rPr>
          <w:rFonts w:ascii="Palatino" w:eastAsia="Palatino" w:hAnsi="Palatino" w:cs="Palatino"/>
          <w:color w:val="000000"/>
          <w:sz w:val="18"/>
          <w:szCs w:val="18"/>
        </w:rPr>
      </w:pPr>
      <w:r>
        <w:rPr>
          <w:rFonts w:ascii="Palatino" w:eastAsia="Palatino" w:hAnsi="Palatino" w:cs="Palatino"/>
          <w:color w:val="000000"/>
          <w:sz w:val="18"/>
          <w:szCs w:val="18"/>
        </w:rPr>
        <w:t>Prevádzkovateľ získava osobné údaje priamo od Vás ako od svojho zamestnanca alebo osoby, ktorá u Prevádzkovateľa vykonáva práce na základe niektorej z dohôd o prácach vykonávaných mimo pracovného pomeru. Všetky osobné údaje, ktoré o Vás Prevádzkovateľ ako o Dotknutej osobe spracúva, sú spracúvané iba pre odôvodnené účely, so stanovením doby uchovávania a s využitím maximálnej možnej miery zabezpečenia, k čomu Prevádzkovateľ prijal</w:t>
      </w:r>
      <w:r>
        <w:rPr>
          <w:rFonts w:ascii="Palatino" w:eastAsia="Palatino" w:hAnsi="Palatino" w:cs="Palatino"/>
          <w:b/>
          <w:color w:val="000000"/>
          <w:sz w:val="18"/>
          <w:szCs w:val="18"/>
        </w:rPr>
        <w:t xml:space="preserve"> Internú smernicu o spracúvaní osobných údajov, vrátane primeraných bezpečnostných opatrení na personálnej, technickej a organizačnej úrovni. </w:t>
      </w:r>
      <w:r>
        <w:rPr>
          <w:rFonts w:ascii="Palatino" w:eastAsia="Palatino" w:hAnsi="Palatino" w:cs="Palatino"/>
          <w:color w:val="000000"/>
          <w:sz w:val="18"/>
          <w:szCs w:val="18"/>
        </w:rPr>
        <w:t>V tomto dokumente a jeho prílohách nájdete konkrétne informácie o tom, aké osobné údaje o Vás Prevádzkovateľ spracúva, za akým konkrétnym účelom, na akom právnom základe, komu Vaše osobné údaje poskytuje, či pri spracúvaní Vašich osobných údajov prichádza k prenosu osobných údajov mimo EÚ, aké sú vaše práva či ako dlho Vaše osobné údaje spracúvame a tiež informácie týkajúce sa prípadného profilovania.</w:t>
      </w:r>
    </w:p>
    <w:p w14:paraId="5185627F" w14:textId="77777777" w:rsidR="00DB1FF6" w:rsidRDefault="00DB1FF6" w:rsidP="00DB1FF6">
      <w:pPr>
        <w:pStyle w:val="Heading1"/>
        <w:spacing w:before="0"/>
        <w:ind w:left="284"/>
        <w:jc w:val="both"/>
        <w:rPr>
          <w:rFonts w:ascii="Palatino" w:eastAsia="Palatino" w:hAnsi="Palatino" w:cs="Palatino"/>
          <w:color w:val="000000"/>
          <w:sz w:val="18"/>
          <w:szCs w:val="18"/>
        </w:rPr>
      </w:pPr>
    </w:p>
    <w:p w14:paraId="05208A84" w14:textId="77777777" w:rsidR="00DB1FF6" w:rsidRDefault="00DB1FF6" w:rsidP="00DB1FF6">
      <w:pPr>
        <w:pStyle w:val="Heading1"/>
        <w:spacing w:before="0"/>
        <w:ind w:left="284"/>
        <w:jc w:val="both"/>
        <w:rPr>
          <w:rFonts w:ascii="Palatino" w:eastAsia="Palatino" w:hAnsi="Palatino" w:cs="Palatino"/>
          <w:color w:val="000000"/>
          <w:sz w:val="18"/>
          <w:szCs w:val="18"/>
        </w:rPr>
      </w:pPr>
      <w:r>
        <w:rPr>
          <w:rFonts w:ascii="Palatino" w:eastAsia="Palatino" w:hAnsi="Palatino" w:cs="Palatino"/>
          <w:b/>
          <w:color w:val="000000"/>
          <w:sz w:val="18"/>
          <w:szCs w:val="18"/>
        </w:rPr>
        <w:t>Kontaktné údaje Prevádzkovateľa</w:t>
      </w:r>
      <w:r>
        <w:rPr>
          <w:rFonts w:ascii="Palatino" w:eastAsia="Palatino" w:hAnsi="Palatino" w:cs="Palatino"/>
          <w:color w:val="000000"/>
          <w:sz w:val="18"/>
          <w:szCs w:val="18"/>
        </w:rPr>
        <w:t xml:space="preserve"> -  Prevádzkovateľa a jeho zodpovednú osobu v oblasti ochrany osobných údajov môžete vo veciach týkajúcich sa spracúvania osobných  údajov kontaktovať písomne alebo osobne na adrese </w:t>
      </w:r>
      <w:proofErr w:type="spellStart"/>
      <w:r>
        <w:rPr>
          <w:rFonts w:ascii="Palatino" w:eastAsia="Palatino" w:hAnsi="Palatino" w:cs="Palatino"/>
          <w:b/>
          <w:color w:val="000000"/>
          <w:sz w:val="18"/>
          <w:szCs w:val="18"/>
        </w:rPr>
        <w:t>tenus</w:t>
      </w:r>
      <w:proofErr w:type="spellEnd"/>
      <w:r>
        <w:rPr>
          <w:rFonts w:ascii="Palatino" w:eastAsia="Palatino" w:hAnsi="Palatino" w:cs="Palatino"/>
          <w:b/>
          <w:color w:val="000000"/>
          <w:sz w:val="18"/>
          <w:szCs w:val="18"/>
        </w:rPr>
        <w:t xml:space="preserve"> Reality, </w:t>
      </w:r>
      <w:proofErr w:type="spellStart"/>
      <w:r>
        <w:rPr>
          <w:rFonts w:ascii="Palatino" w:eastAsia="Palatino" w:hAnsi="Palatino" w:cs="Palatino"/>
          <w:b/>
          <w:color w:val="000000"/>
          <w:sz w:val="18"/>
          <w:szCs w:val="18"/>
        </w:rPr>
        <w:t>s.r.o</w:t>
      </w:r>
      <w:proofErr w:type="spellEnd"/>
      <w:r>
        <w:rPr>
          <w:rFonts w:ascii="Palatino" w:eastAsia="Palatino" w:hAnsi="Palatino" w:cs="Palatino"/>
          <w:b/>
          <w:color w:val="000000"/>
          <w:sz w:val="18"/>
          <w:szCs w:val="18"/>
        </w:rPr>
        <w:t>.</w:t>
      </w:r>
      <w:r>
        <w:rPr>
          <w:rFonts w:ascii="Palatino" w:eastAsia="Palatino" w:hAnsi="Palatino" w:cs="Palatino"/>
          <w:color w:val="000000"/>
          <w:sz w:val="18"/>
          <w:szCs w:val="18"/>
        </w:rPr>
        <w:t xml:space="preserve">, so sídlom </w:t>
      </w:r>
      <w:r w:rsidRPr="00CF3DB4">
        <w:rPr>
          <w:rFonts w:ascii="Palatino" w:hAnsi="Palatino" w:cs="Segoe UI"/>
          <w:color w:val="000000" w:themeColor="text1"/>
          <w:sz w:val="18"/>
          <w:szCs w:val="18"/>
        </w:rPr>
        <w:t>M. R. Štefánika 581/29A, 907 01 Myjava</w:t>
      </w:r>
      <w:r w:rsidRPr="00CF3DB4">
        <w:rPr>
          <w:rFonts w:ascii="Palatino" w:eastAsia="Palatino" w:hAnsi="Palatino" w:cs="Palatino"/>
          <w:color w:val="000000" w:themeColor="text1"/>
          <w:sz w:val="18"/>
          <w:szCs w:val="18"/>
        </w:rPr>
        <w:t xml:space="preserve"> </w:t>
      </w:r>
      <w:r>
        <w:rPr>
          <w:rFonts w:ascii="Palatino" w:eastAsia="Palatino" w:hAnsi="Palatino" w:cs="Palatino"/>
          <w:color w:val="000000"/>
          <w:sz w:val="18"/>
          <w:szCs w:val="18"/>
        </w:rPr>
        <w:t>alebo e-mailom na emailovú adresu</w:t>
      </w:r>
      <w:r>
        <w:rPr>
          <w:rFonts w:ascii="Palatino" w:eastAsia="Palatino" w:hAnsi="Palatino" w:cs="Palatino"/>
          <w:sz w:val="18"/>
          <w:szCs w:val="18"/>
        </w:rPr>
        <w:t xml:space="preserve"> </w:t>
      </w:r>
      <w:hyperlink r:id="rId8" w:history="1">
        <w:r w:rsidRPr="00944DAF">
          <w:rPr>
            <w:rStyle w:val="Hyperlink"/>
            <w:rFonts w:ascii="Palatino" w:eastAsia="Palatino" w:hAnsi="Palatino" w:cs="Palatino"/>
            <w:sz w:val="18"/>
            <w:szCs w:val="18"/>
          </w:rPr>
          <w:t>tenusreality@tenus.sk</w:t>
        </w:r>
      </w:hyperlink>
      <w:r>
        <w:rPr>
          <w:rFonts w:ascii="Palatino" w:eastAsia="Palatino" w:hAnsi="Palatino" w:cs="Palatino"/>
          <w:sz w:val="18"/>
          <w:szCs w:val="18"/>
        </w:rPr>
        <w:t xml:space="preserve"> </w:t>
      </w:r>
      <w:r>
        <w:rPr>
          <w:rFonts w:ascii="Palatino" w:eastAsia="Palatino" w:hAnsi="Palatino" w:cs="Palatino"/>
          <w:color w:val="000000"/>
          <w:sz w:val="18"/>
          <w:szCs w:val="18"/>
        </w:rPr>
        <w:t>alebo</w:t>
      </w:r>
      <w:r>
        <w:rPr>
          <w:rFonts w:ascii="Palatino" w:eastAsia="Palatino" w:hAnsi="Palatino" w:cs="Palatino"/>
        </w:rPr>
        <w:t xml:space="preserve"> </w:t>
      </w:r>
      <w:hyperlink r:id="rId9">
        <w:r w:rsidRPr="00CF3DB4">
          <w:rPr>
            <w:rFonts w:ascii="Palatino" w:eastAsia="Palatino" w:hAnsi="Palatino" w:cs="Palatino"/>
            <w:sz w:val="18"/>
            <w:szCs w:val="18"/>
            <w:u w:val="single"/>
          </w:rPr>
          <w:t>dpo@securion.sk</w:t>
        </w:r>
      </w:hyperlink>
      <w:r w:rsidRPr="00CF3DB4">
        <w:rPr>
          <w:rFonts w:ascii="Palatino" w:eastAsia="Palatino" w:hAnsi="Palatino" w:cs="Palatino"/>
          <w:color w:val="000000"/>
          <w:sz w:val="18"/>
          <w:szCs w:val="18"/>
        </w:rPr>
        <w:t>.</w:t>
      </w:r>
    </w:p>
    <w:p w14:paraId="014E8AE4" w14:textId="77777777" w:rsidR="00607D19" w:rsidRPr="00DB1FF6" w:rsidRDefault="00607D19" w:rsidP="00607D19">
      <w:pPr>
        <w:pStyle w:val="Predvolen"/>
        <w:jc w:val="both"/>
        <w:rPr>
          <w:rFonts w:ascii="Palatino" w:hAnsi="Palatino" w:cs="Segoe UI"/>
          <w:color w:val="000000" w:themeColor="text1"/>
          <w:sz w:val="20"/>
          <w:szCs w:val="20"/>
          <w:lang w:val="sk-SK"/>
        </w:rPr>
      </w:pPr>
    </w:p>
    <w:p w14:paraId="3372FB5C" w14:textId="77777777" w:rsidR="00DB1FF6" w:rsidRPr="00E0777D" w:rsidRDefault="00DB1FF6" w:rsidP="00DB1FF6">
      <w:pPr>
        <w:pStyle w:val="Predvolen"/>
        <w:numPr>
          <w:ilvl w:val="0"/>
          <w:numId w:val="21"/>
        </w:numPr>
        <w:jc w:val="both"/>
        <w:rPr>
          <w:rFonts w:ascii="Palatino" w:hAnsi="Palatino" w:cs="Segoe UI"/>
          <w:b/>
          <w:color w:val="000000" w:themeColor="text1"/>
          <w:sz w:val="18"/>
          <w:szCs w:val="18"/>
          <w:lang w:val="sk-SK"/>
        </w:rPr>
      </w:pPr>
      <w:r w:rsidRPr="00E0777D">
        <w:rPr>
          <w:rFonts w:ascii="Palatino" w:hAnsi="Palatino" w:cs="Segoe UI"/>
          <w:b/>
          <w:color w:val="000000" w:themeColor="text1"/>
          <w:sz w:val="18"/>
          <w:szCs w:val="18"/>
          <w:lang w:val="sk-SK"/>
        </w:rPr>
        <w:t>ÚČELY, PRÁVNE ZÁKLADY SPRACÚVANIA A DOBA UCHOVÁVANIA VAŠICH OSOBNÝCH ÚDAJOV</w:t>
      </w:r>
    </w:p>
    <w:p w14:paraId="5D21D448" w14:textId="77777777" w:rsidR="00DB1FF6" w:rsidRPr="00E0777D" w:rsidRDefault="00DB1FF6" w:rsidP="00DB1FF6">
      <w:pPr>
        <w:pStyle w:val="Predvolen"/>
        <w:rPr>
          <w:rFonts w:ascii="Palatino" w:hAnsi="Palatino" w:cs="Segoe UI"/>
          <w:b/>
          <w:color w:val="000000" w:themeColor="text1"/>
          <w:sz w:val="16"/>
          <w:szCs w:val="16"/>
          <w:highlight w:val="yellow"/>
          <w:lang w:val="sk-SK"/>
        </w:rPr>
      </w:pPr>
    </w:p>
    <w:p w14:paraId="75D9C284" w14:textId="77777777" w:rsidR="00DB1FF6" w:rsidRDefault="00DB1FF6" w:rsidP="00DB1FF6">
      <w:pPr>
        <w:pBdr>
          <w:top w:val="nil"/>
          <w:left w:val="nil"/>
          <w:bottom w:val="nil"/>
          <w:right w:val="nil"/>
          <w:between w:val="nil"/>
        </w:pBdr>
        <w:spacing w:after="0" w:line="240" w:lineRule="auto"/>
        <w:ind w:left="284"/>
        <w:jc w:val="both"/>
        <w:rPr>
          <w:rFonts w:ascii="Palatino" w:eastAsia="Palatino" w:hAnsi="Palatino" w:cs="Palatino"/>
          <w:b/>
          <w:color w:val="000000"/>
          <w:sz w:val="18"/>
          <w:szCs w:val="18"/>
        </w:rPr>
      </w:pPr>
      <w:r>
        <w:rPr>
          <w:rFonts w:ascii="Palatino" w:eastAsia="Palatino" w:hAnsi="Palatino" w:cs="Palatino"/>
          <w:color w:val="000000"/>
          <w:sz w:val="18"/>
          <w:szCs w:val="18"/>
        </w:rPr>
        <w:t xml:space="preserve">Vaše osobné údaje spracúvame v súlade so zásadou zákonnosti, teda iba vtedy, ak na ich spracúvanie existuje primeraný právny základ podľa čl. 6 ods. 1 Nariadenia, </w:t>
      </w:r>
      <w:r>
        <w:rPr>
          <w:rFonts w:ascii="Palatino" w:eastAsia="Palatino" w:hAnsi="Palatino" w:cs="Palatino"/>
          <w:b/>
          <w:color w:val="000000"/>
          <w:sz w:val="18"/>
          <w:szCs w:val="18"/>
        </w:rPr>
        <w:t xml:space="preserve">konkrétne na základe nasledujúcich právnych základov:  </w:t>
      </w:r>
    </w:p>
    <w:p w14:paraId="3E084587" w14:textId="77777777" w:rsidR="00DB1FF6" w:rsidRDefault="00DB1FF6" w:rsidP="00DB1FF6">
      <w:pPr>
        <w:shd w:val="clear" w:color="auto" w:fill="FFFFFF"/>
        <w:spacing w:after="0" w:line="240" w:lineRule="auto"/>
        <w:ind w:left="284"/>
        <w:jc w:val="both"/>
        <w:rPr>
          <w:rFonts w:ascii="Palatino" w:hAnsi="Palatino" w:cs="Segoe UI"/>
          <w:b/>
          <w:bCs/>
          <w:color w:val="000000" w:themeColor="text1"/>
          <w:sz w:val="18"/>
          <w:szCs w:val="18"/>
        </w:rPr>
      </w:pPr>
    </w:p>
    <w:p w14:paraId="5E602462" w14:textId="77777777" w:rsidR="00DB1FF6" w:rsidRDefault="00DB1FF6" w:rsidP="00DB1FF6">
      <w:pPr>
        <w:numPr>
          <w:ilvl w:val="0"/>
          <w:numId w:val="22"/>
        </w:numPr>
        <w:pBdr>
          <w:top w:val="nil"/>
          <w:left w:val="nil"/>
          <w:bottom w:val="nil"/>
          <w:right w:val="nil"/>
          <w:between w:val="nil"/>
        </w:pBdr>
        <w:spacing w:after="0" w:line="240" w:lineRule="auto"/>
        <w:jc w:val="both"/>
        <w:rPr>
          <w:rFonts w:ascii="Palatino" w:eastAsia="Palatino" w:hAnsi="Palatino" w:cs="Palatino"/>
          <w:color w:val="000000"/>
          <w:sz w:val="18"/>
          <w:szCs w:val="18"/>
        </w:rPr>
      </w:pPr>
      <w:r>
        <w:rPr>
          <w:rFonts w:ascii="Palatino" w:eastAsia="Palatino" w:hAnsi="Palatino" w:cs="Palatino"/>
          <w:color w:val="000000"/>
          <w:sz w:val="18"/>
          <w:szCs w:val="18"/>
          <w:u w:val="single"/>
        </w:rPr>
        <w:t>Vaše osobné údaje sú spracúvané pri plnení zmluvných povinností podľa čl. 6 ods. 1 písm. b) Nariadenia,</w:t>
      </w:r>
      <w:r>
        <w:rPr>
          <w:rFonts w:ascii="Palatino" w:eastAsia="Palatino" w:hAnsi="Palatino" w:cs="Palatino"/>
          <w:b/>
          <w:color w:val="000000"/>
          <w:sz w:val="18"/>
          <w:szCs w:val="18"/>
          <w:u w:val="single"/>
        </w:rPr>
        <w:t xml:space="preserve"> </w:t>
      </w:r>
      <w:r>
        <w:rPr>
          <w:rFonts w:ascii="Palatino" w:eastAsia="Palatino" w:hAnsi="Palatino" w:cs="Palatino"/>
          <w:color w:val="000000"/>
          <w:sz w:val="18"/>
          <w:szCs w:val="18"/>
          <w:u w:val="single"/>
        </w:rPr>
        <w:t>spracúvanie nevyhnutné na plnenie zmluvy, ktorej zmluvnou stranou je dotknutá osoba, vrátane predzmluvných vzťahov na nasledovné účely:</w:t>
      </w:r>
    </w:p>
    <w:p w14:paraId="2960A35D" w14:textId="77777777" w:rsidR="00DB1FF6" w:rsidRDefault="00DB1FF6" w:rsidP="00DB1FF6">
      <w:pPr>
        <w:spacing w:after="0" w:line="240" w:lineRule="auto"/>
        <w:jc w:val="both"/>
        <w:rPr>
          <w:rFonts w:ascii="Palatino" w:eastAsia="Palatino" w:hAnsi="Palatino" w:cs="Palatino"/>
          <w:i/>
          <w:sz w:val="18"/>
          <w:szCs w:val="18"/>
        </w:rPr>
      </w:pPr>
    </w:p>
    <w:p w14:paraId="7B67DF81" w14:textId="77777777" w:rsidR="00DB1FF6" w:rsidRDefault="00DB1FF6" w:rsidP="00DB1FF6">
      <w:pPr>
        <w:numPr>
          <w:ilvl w:val="0"/>
          <w:numId w:val="23"/>
        </w:numPr>
        <w:pBdr>
          <w:top w:val="nil"/>
          <w:left w:val="nil"/>
          <w:bottom w:val="nil"/>
          <w:right w:val="nil"/>
          <w:between w:val="nil"/>
        </w:pBdr>
        <w:spacing w:after="0" w:line="240" w:lineRule="auto"/>
        <w:ind w:left="1080"/>
        <w:jc w:val="both"/>
        <w:rPr>
          <w:rFonts w:ascii="Palatino" w:eastAsia="Palatino" w:hAnsi="Palatino" w:cs="Palatino"/>
          <w:i/>
          <w:sz w:val="18"/>
          <w:szCs w:val="18"/>
        </w:rPr>
      </w:pPr>
      <w:r w:rsidRPr="00C31BE8">
        <w:rPr>
          <w:rFonts w:ascii="Palatino" w:eastAsia="Palatino" w:hAnsi="Palatino" w:cs="Palatino"/>
          <w:i/>
          <w:sz w:val="18"/>
          <w:szCs w:val="18"/>
        </w:rPr>
        <w:t xml:space="preserve">plnenie zmluvných povinností prevádzkovateľa (na základe uzatvorených zmlúv s dodávateľmi tovarov a služieb, inými obchodnými partnermi a klientmi), vrátane predzmluvných vzťahov (najmä uzatváranie a </w:t>
      </w:r>
      <w:proofErr w:type="spellStart"/>
      <w:r w:rsidRPr="00C31BE8">
        <w:rPr>
          <w:rFonts w:ascii="Palatino" w:eastAsia="Palatino" w:hAnsi="Palatino" w:cs="Palatino"/>
          <w:i/>
          <w:sz w:val="18"/>
          <w:szCs w:val="18"/>
        </w:rPr>
        <w:t>a</w:t>
      </w:r>
      <w:proofErr w:type="spellEnd"/>
      <w:r w:rsidRPr="00C31BE8">
        <w:rPr>
          <w:rFonts w:ascii="Palatino" w:eastAsia="Palatino" w:hAnsi="Palatino" w:cs="Palatino"/>
          <w:i/>
          <w:sz w:val="18"/>
          <w:szCs w:val="18"/>
        </w:rPr>
        <w:t xml:space="preserve"> plnenie sprostredkovateľských a rezervačných zmlúv a zmlúv o budúcej zmluve a poskytovanie služieb s tým spojených) </w:t>
      </w:r>
      <w:r>
        <w:rPr>
          <w:rFonts w:ascii="Palatino" w:eastAsia="Palatino" w:hAnsi="Palatino" w:cs="Palatino"/>
          <w:i/>
          <w:sz w:val="18"/>
          <w:szCs w:val="18"/>
        </w:rPr>
        <w:t xml:space="preserve"> </w:t>
      </w:r>
      <w:r>
        <w:rPr>
          <w:rFonts w:ascii="Palatino" w:eastAsia="Palatino" w:hAnsi="Palatino" w:cs="Palatino"/>
          <w:iCs/>
          <w:sz w:val="18"/>
          <w:szCs w:val="18"/>
        </w:rPr>
        <w:t xml:space="preserve">po dobu </w:t>
      </w:r>
      <w:r w:rsidRPr="00C31BE8">
        <w:rPr>
          <w:rFonts w:ascii="Palatino" w:eastAsia="Palatino" w:hAnsi="Palatino" w:cs="Palatino"/>
          <w:iCs/>
          <w:sz w:val="18"/>
          <w:szCs w:val="18"/>
        </w:rPr>
        <w:t xml:space="preserve">počas trvania zmluvného vzťahu a po skončení zmluvného vzťahu do úplného </w:t>
      </w:r>
      <w:proofErr w:type="spellStart"/>
      <w:r w:rsidRPr="00C31BE8">
        <w:rPr>
          <w:rFonts w:ascii="Palatino" w:eastAsia="Palatino" w:hAnsi="Palatino" w:cs="Palatino"/>
          <w:iCs/>
          <w:sz w:val="18"/>
          <w:szCs w:val="18"/>
        </w:rPr>
        <w:t>vyporiadania</w:t>
      </w:r>
      <w:proofErr w:type="spellEnd"/>
      <w:r w:rsidRPr="00C31BE8">
        <w:rPr>
          <w:rFonts w:ascii="Palatino" w:eastAsia="Palatino" w:hAnsi="Palatino" w:cs="Palatino"/>
          <w:iCs/>
          <w:sz w:val="18"/>
          <w:szCs w:val="18"/>
        </w:rPr>
        <w:t xml:space="preserve"> právnych a iných nárokov vyplývajúcich zo zmluvného vzťahu</w:t>
      </w:r>
      <w:r>
        <w:rPr>
          <w:rFonts w:ascii="Palatino" w:eastAsia="Palatino" w:hAnsi="Palatino" w:cs="Palatino"/>
          <w:i/>
          <w:sz w:val="18"/>
          <w:szCs w:val="18"/>
        </w:rPr>
        <w:t>.</w:t>
      </w:r>
    </w:p>
    <w:p w14:paraId="616A6E38" w14:textId="2076D467" w:rsidR="00DB1FF6" w:rsidRPr="00DB1FF6" w:rsidRDefault="00DB1FF6" w:rsidP="00DB1FF6">
      <w:pPr>
        <w:numPr>
          <w:ilvl w:val="0"/>
          <w:numId w:val="23"/>
        </w:numPr>
        <w:pBdr>
          <w:top w:val="nil"/>
          <w:left w:val="nil"/>
          <w:bottom w:val="nil"/>
          <w:right w:val="nil"/>
          <w:between w:val="nil"/>
        </w:pBdr>
        <w:spacing w:after="0" w:line="240" w:lineRule="auto"/>
        <w:jc w:val="both"/>
        <w:rPr>
          <w:rFonts w:ascii="Palatino" w:eastAsia="Palatino" w:hAnsi="Palatino" w:cs="Palatino"/>
          <w:i/>
          <w:sz w:val="18"/>
          <w:szCs w:val="18"/>
        </w:rPr>
      </w:pPr>
      <w:r w:rsidRPr="0084792E">
        <w:rPr>
          <w:rFonts w:ascii="Palatino" w:eastAsia="Palatino" w:hAnsi="Palatino" w:cs="Palatino"/>
          <w:i/>
          <w:sz w:val="18"/>
          <w:szCs w:val="18"/>
        </w:rPr>
        <w:t>plnenie zmluvných povinností prevádzkovateľa (evidencia dopytov na služby realitnej kancelárie,</w:t>
      </w:r>
      <w:r>
        <w:rPr>
          <w:rFonts w:ascii="Palatino" w:eastAsia="Palatino" w:hAnsi="Palatino" w:cs="Palatino"/>
          <w:i/>
          <w:sz w:val="18"/>
          <w:szCs w:val="18"/>
        </w:rPr>
        <w:t xml:space="preserve">  </w:t>
      </w:r>
      <w:r w:rsidRPr="0084792E">
        <w:rPr>
          <w:rFonts w:ascii="Palatino" w:eastAsia="Palatino" w:hAnsi="Palatino" w:cs="Palatino"/>
          <w:i/>
          <w:sz w:val="18"/>
          <w:szCs w:val="18"/>
        </w:rPr>
        <w:t>uplatňovanie právnych nárokov (napr. nezaplatené provízie, zmluvné pokuty za porušenie zmluvných záväzkov) a ochrana pred uplatňovanými nárokmi tretích osôb, konkurzné konanie, reštrukturalizačné konanie, postúpenie pohľadávok a obchodné ponuky pre záujemcov, ktorí prejavili o takého ponuky záujem (ponuka iných nehnuteľností, ktoré môžu byť pre záujemcov zaujímavé))</w:t>
      </w:r>
      <w:r>
        <w:rPr>
          <w:rFonts w:ascii="Palatino" w:eastAsia="Palatino" w:hAnsi="Palatino" w:cs="Palatino"/>
          <w:i/>
          <w:sz w:val="18"/>
          <w:szCs w:val="18"/>
        </w:rPr>
        <w:t xml:space="preserve"> </w:t>
      </w:r>
      <w:r>
        <w:rPr>
          <w:rFonts w:ascii="Palatino" w:eastAsia="Palatino" w:hAnsi="Palatino" w:cs="Palatino"/>
          <w:iCs/>
          <w:sz w:val="18"/>
          <w:szCs w:val="18"/>
        </w:rPr>
        <w:t xml:space="preserve">po dobu </w:t>
      </w:r>
      <w:r w:rsidRPr="0084792E">
        <w:rPr>
          <w:rFonts w:ascii="Palatino" w:eastAsia="Palatino" w:hAnsi="Palatino" w:cs="Palatino"/>
          <w:iCs/>
          <w:sz w:val="18"/>
          <w:szCs w:val="18"/>
        </w:rPr>
        <w:t xml:space="preserve">počas trvania zmluvného vzťahu a po skončení zmluvného vzťahu do úplného </w:t>
      </w:r>
      <w:proofErr w:type="spellStart"/>
      <w:r w:rsidRPr="0084792E">
        <w:rPr>
          <w:rFonts w:ascii="Palatino" w:eastAsia="Palatino" w:hAnsi="Palatino" w:cs="Palatino"/>
          <w:iCs/>
          <w:sz w:val="18"/>
          <w:szCs w:val="18"/>
        </w:rPr>
        <w:t>vyporiadania</w:t>
      </w:r>
      <w:proofErr w:type="spellEnd"/>
      <w:r w:rsidRPr="0084792E">
        <w:rPr>
          <w:rFonts w:ascii="Palatino" w:eastAsia="Palatino" w:hAnsi="Palatino" w:cs="Palatino"/>
          <w:iCs/>
          <w:sz w:val="18"/>
          <w:szCs w:val="18"/>
        </w:rPr>
        <w:t xml:space="preserve"> právnych a iných nárokov vyplývajúcich zo zmluvného vzťahu</w:t>
      </w:r>
    </w:p>
    <w:p w14:paraId="63EC7E1C" w14:textId="77777777" w:rsidR="00DB1FF6" w:rsidRDefault="00DB1FF6" w:rsidP="00DB1FF6">
      <w:pPr>
        <w:pBdr>
          <w:top w:val="nil"/>
          <w:left w:val="nil"/>
          <w:bottom w:val="nil"/>
          <w:right w:val="nil"/>
          <w:between w:val="nil"/>
        </w:pBdr>
        <w:spacing w:after="0" w:line="240" w:lineRule="auto"/>
        <w:jc w:val="both"/>
        <w:rPr>
          <w:rFonts w:ascii="Palatino" w:eastAsia="Palatino" w:hAnsi="Palatino" w:cs="Palatino"/>
          <w:i/>
          <w:sz w:val="18"/>
          <w:szCs w:val="18"/>
        </w:rPr>
      </w:pPr>
    </w:p>
    <w:p w14:paraId="484EA125" w14:textId="47A43A46" w:rsidR="00DB1FF6" w:rsidRDefault="00DB1FF6" w:rsidP="00DB1FF6">
      <w:pPr>
        <w:numPr>
          <w:ilvl w:val="0"/>
          <w:numId w:val="25"/>
        </w:numPr>
        <w:pBdr>
          <w:top w:val="nil"/>
          <w:left w:val="nil"/>
          <w:bottom w:val="nil"/>
          <w:right w:val="nil"/>
          <w:between w:val="nil"/>
        </w:pBdr>
        <w:spacing w:after="0" w:line="240" w:lineRule="auto"/>
        <w:jc w:val="both"/>
        <w:rPr>
          <w:rFonts w:ascii="Palatino" w:eastAsia="Palatino" w:hAnsi="Palatino" w:cs="Palatino"/>
          <w:color w:val="000000"/>
          <w:sz w:val="18"/>
          <w:szCs w:val="18"/>
        </w:rPr>
      </w:pPr>
      <w:r>
        <w:rPr>
          <w:rFonts w:ascii="Palatino" w:eastAsia="Palatino" w:hAnsi="Palatino" w:cs="Palatino"/>
          <w:color w:val="000000"/>
          <w:sz w:val="18"/>
          <w:szCs w:val="18"/>
          <w:u w:val="single"/>
        </w:rPr>
        <w:t>Vaše osobné údaje sú spracúvané pri plnení zákonných povinností podľa čl. 6 ods. 1 písm. c) Nariadenia, spracúvanie nevyhnutné na splnenie zákonných povinností Prevádzkovateľa na nasledovné účely:</w:t>
      </w:r>
    </w:p>
    <w:p w14:paraId="6ACC49BC" w14:textId="77777777" w:rsidR="00DB1FF6" w:rsidRPr="00DB1FF6" w:rsidRDefault="00DB1FF6" w:rsidP="00DB1FF6">
      <w:pPr>
        <w:pBdr>
          <w:top w:val="nil"/>
          <w:left w:val="nil"/>
          <w:bottom w:val="nil"/>
          <w:right w:val="nil"/>
          <w:between w:val="nil"/>
        </w:pBdr>
        <w:spacing w:after="0" w:line="240" w:lineRule="auto"/>
        <w:ind w:left="720"/>
        <w:jc w:val="both"/>
        <w:rPr>
          <w:rFonts w:ascii="Palatino" w:eastAsia="Palatino" w:hAnsi="Palatino" w:cs="Palatino"/>
          <w:color w:val="000000"/>
          <w:sz w:val="18"/>
          <w:szCs w:val="18"/>
        </w:rPr>
      </w:pPr>
    </w:p>
    <w:p w14:paraId="0B88F457" w14:textId="77777777" w:rsidR="00DB1FF6" w:rsidRDefault="00DB1FF6" w:rsidP="00DB1FF6">
      <w:pPr>
        <w:numPr>
          <w:ilvl w:val="0"/>
          <w:numId w:val="24"/>
        </w:numPr>
        <w:pBdr>
          <w:top w:val="nil"/>
          <w:left w:val="nil"/>
          <w:bottom w:val="nil"/>
          <w:right w:val="nil"/>
          <w:between w:val="nil"/>
        </w:pBdr>
        <w:spacing w:after="0" w:line="240" w:lineRule="auto"/>
        <w:jc w:val="both"/>
        <w:rPr>
          <w:rFonts w:ascii="Palatino" w:eastAsia="Palatino" w:hAnsi="Palatino" w:cs="Palatino"/>
          <w:i/>
          <w:sz w:val="18"/>
          <w:szCs w:val="18"/>
        </w:rPr>
      </w:pPr>
      <w:r>
        <w:rPr>
          <w:rFonts w:ascii="Palatino" w:eastAsia="Palatino" w:hAnsi="Palatino" w:cs="Palatino"/>
          <w:i/>
          <w:sz w:val="18"/>
          <w:szCs w:val="18"/>
        </w:rPr>
        <w:t xml:space="preserve">vybavovanie uplatnených práv dotknutých osôb </w:t>
      </w:r>
      <w:r>
        <w:rPr>
          <w:rFonts w:ascii="Palatino" w:eastAsia="Palatino" w:hAnsi="Palatino" w:cs="Palatino"/>
          <w:iCs/>
          <w:sz w:val="18"/>
          <w:szCs w:val="18"/>
        </w:rPr>
        <w:t>po dobu</w:t>
      </w:r>
      <w:r w:rsidRPr="00C9474C">
        <w:t xml:space="preserve"> </w:t>
      </w:r>
      <w:r w:rsidRPr="00C9474C">
        <w:rPr>
          <w:rFonts w:ascii="Palatino" w:eastAsia="Palatino" w:hAnsi="Palatino" w:cs="Palatino"/>
          <w:iCs/>
          <w:sz w:val="18"/>
          <w:szCs w:val="18"/>
        </w:rPr>
        <w:t>do vybavenia uplatnených práv</w:t>
      </w:r>
      <w:r>
        <w:rPr>
          <w:rFonts w:ascii="Palatino" w:eastAsia="Palatino" w:hAnsi="Palatino" w:cs="Palatino"/>
          <w:iCs/>
          <w:sz w:val="18"/>
          <w:szCs w:val="18"/>
        </w:rPr>
        <w:t>,</w:t>
      </w:r>
    </w:p>
    <w:p w14:paraId="201276AA" w14:textId="77777777" w:rsidR="00DB1FF6" w:rsidRDefault="00DB1FF6" w:rsidP="00DB1FF6">
      <w:pPr>
        <w:numPr>
          <w:ilvl w:val="0"/>
          <w:numId w:val="24"/>
        </w:numPr>
        <w:pBdr>
          <w:top w:val="nil"/>
          <w:left w:val="nil"/>
          <w:bottom w:val="nil"/>
          <w:right w:val="nil"/>
          <w:between w:val="nil"/>
        </w:pBdr>
        <w:spacing w:after="0" w:line="240" w:lineRule="auto"/>
        <w:jc w:val="both"/>
        <w:rPr>
          <w:rFonts w:ascii="Palatino" w:eastAsia="Palatino" w:hAnsi="Palatino" w:cs="Palatino"/>
          <w:i/>
          <w:sz w:val="18"/>
          <w:szCs w:val="18"/>
        </w:rPr>
      </w:pPr>
      <w:r w:rsidRPr="004C61D2">
        <w:rPr>
          <w:rFonts w:ascii="Palatino" w:eastAsia="Palatino" w:hAnsi="Palatino" w:cs="Palatino"/>
          <w:i/>
          <w:sz w:val="18"/>
          <w:szCs w:val="18"/>
        </w:rPr>
        <w:t>vybavovanie reklamácií</w:t>
      </w:r>
      <w:r>
        <w:rPr>
          <w:rFonts w:ascii="Palatino" w:eastAsia="Palatino" w:hAnsi="Palatino" w:cs="Palatino"/>
          <w:iCs/>
          <w:sz w:val="18"/>
          <w:szCs w:val="18"/>
        </w:rPr>
        <w:t xml:space="preserve"> po dobu </w:t>
      </w:r>
      <w:r w:rsidRPr="004C61D2">
        <w:rPr>
          <w:rFonts w:ascii="Palatino" w:eastAsia="Palatino" w:hAnsi="Palatino" w:cs="Palatino"/>
          <w:iCs/>
          <w:sz w:val="18"/>
          <w:szCs w:val="18"/>
        </w:rPr>
        <w:t>3 roky odo dňa uplatnenia reklamácie, ak si reklamáciu uplatní klient- fyzická osoba a 4 roky odo dňa uplatnenia reklamácie, ak si reklamáciu uplatní klient- právnická osoba</w:t>
      </w:r>
      <w:r>
        <w:rPr>
          <w:rFonts w:ascii="Palatino" w:eastAsia="Palatino" w:hAnsi="Palatino" w:cs="Palatino"/>
          <w:iCs/>
          <w:sz w:val="18"/>
          <w:szCs w:val="18"/>
        </w:rPr>
        <w:t>,</w:t>
      </w:r>
    </w:p>
    <w:p w14:paraId="7F5F0F0D" w14:textId="6DEA9B39" w:rsidR="00DB1FF6" w:rsidRPr="0084792E" w:rsidRDefault="00DB1FF6" w:rsidP="00DB1FF6">
      <w:pPr>
        <w:numPr>
          <w:ilvl w:val="0"/>
          <w:numId w:val="24"/>
        </w:numPr>
        <w:pBdr>
          <w:top w:val="nil"/>
          <w:left w:val="nil"/>
          <w:bottom w:val="nil"/>
          <w:right w:val="nil"/>
          <w:between w:val="nil"/>
        </w:pBdr>
        <w:spacing w:after="0" w:line="240" w:lineRule="auto"/>
        <w:jc w:val="both"/>
        <w:rPr>
          <w:rFonts w:ascii="Palatino" w:eastAsia="Palatino" w:hAnsi="Palatino" w:cs="Palatino"/>
          <w:i/>
          <w:color w:val="000000"/>
          <w:sz w:val="16"/>
          <w:szCs w:val="16"/>
        </w:rPr>
      </w:pPr>
      <w:r w:rsidRPr="001D15E8">
        <w:rPr>
          <w:rFonts w:ascii="Palatino" w:eastAsia="Palatino" w:hAnsi="Palatino" w:cs="Palatino"/>
          <w:i/>
          <w:sz w:val="18"/>
          <w:szCs w:val="18"/>
        </w:rPr>
        <w:t>plnenie povinností pri vykonávaní starostlivosti ku klientovi</w:t>
      </w:r>
      <w:r w:rsidR="00E97BB5">
        <w:rPr>
          <w:rFonts w:ascii="Palatino" w:eastAsia="Palatino" w:hAnsi="Palatino" w:cs="Palatino"/>
          <w:i/>
          <w:sz w:val="18"/>
          <w:szCs w:val="18"/>
        </w:rPr>
        <w:t xml:space="preserve"> (KYC)</w:t>
      </w:r>
      <w:r w:rsidRPr="001D15E8">
        <w:rPr>
          <w:rFonts w:ascii="Palatino" w:eastAsia="Palatino" w:hAnsi="Palatino" w:cs="Palatino"/>
          <w:i/>
          <w:sz w:val="18"/>
          <w:szCs w:val="18"/>
        </w:rPr>
        <w:t xml:space="preserve"> a pri zisťovaní neobvyklej obchodnej operácie (identifikácia klienta a obchodnej operácie, vrátane kopírovania a </w:t>
      </w:r>
      <w:proofErr w:type="spellStart"/>
      <w:r w:rsidRPr="001D15E8">
        <w:rPr>
          <w:rFonts w:ascii="Palatino" w:eastAsia="Palatino" w:hAnsi="Palatino" w:cs="Palatino"/>
          <w:i/>
          <w:sz w:val="18"/>
          <w:szCs w:val="18"/>
        </w:rPr>
        <w:t>scanovania</w:t>
      </w:r>
      <w:proofErr w:type="spellEnd"/>
      <w:r w:rsidRPr="001D15E8">
        <w:rPr>
          <w:rFonts w:ascii="Palatino" w:eastAsia="Palatino" w:hAnsi="Palatino" w:cs="Palatino"/>
          <w:i/>
          <w:sz w:val="18"/>
          <w:szCs w:val="18"/>
        </w:rPr>
        <w:t xml:space="preserve"> úradných dokladov a uchovávanie údajov)</w:t>
      </w:r>
      <w:r>
        <w:rPr>
          <w:rFonts w:ascii="Palatino" w:eastAsia="Palatino" w:hAnsi="Palatino" w:cs="Palatino"/>
          <w:iCs/>
          <w:sz w:val="18"/>
          <w:szCs w:val="18"/>
        </w:rPr>
        <w:t xml:space="preserve"> po dobu </w:t>
      </w:r>
      <w:r w:rsidRPr="001D15E8">
        <w:rPr>
          <w:rFonts w:ascii="Palatino" w:eastAsia="Palatino" w:hAnsi="Palatino" w:cs="Palatino"/>
          <w:iCs/>
          <w:sz w:val="18"/>
          <w:szCs w:val="18"/>
        </w:rPr>
        <w:t xml:space="preserve">5 rokov od skončenia zmluvného vzťahu s klientom, ak finančná spravodajská jednotka nepožiada písomne o dlhšie uchovávanie (najviac ďalších 5 rokov) v súlade s </w:t>
      </w:r>
      <w:r w:rsidRPr="001D15E8">
        <w:rPr>
          <w:rFonts w:ascii="Palatino" w:eastAsia="Palatino" w:hAnsi="Palatino" w:cs="Palatino"/>
          <w:iCs/>
          <w:sz w:val="18"/>
          <w:szCs w:val="18"/>
        </w:rPr>
        <w:lastRenderedPageBreak/>
        <w:t xml:space="preserve">§ 19 zákona č. 297/2008 </w:t>
      </w:r>
      <w:proofErr w:type="spellStart"/>
      <w:r w:rsidRPr="001D15E8">
        <w:rPr>
          <w:rFonts w:ascii="Palatino" w:eastAsia="Palatino" w:hAnsi="Palatino" w:cs="Palatino"/>
          <w:iCs/>
          <w:sz w:val="18"/>
          <w:szCs w:val="18"/>
        </w:rPr>
        <w:t>Z.z</w:t>
      </w:r>
      <w:proofErr w:type="spellEnd"/>
      <w:r w:rsidRPr="001D15E8">
        <w:rPr>
          <w:rFonts w:ascii="Palatino" w:eastAsia="Palatino" w:hAnsi="Palatino" w:cs="Palatino"/>
          <w:iCs/>
          <w:sz w:val="18"/>
          <w:szCs w:val="18"/>
        </w:rPr>
        <w:t>. o ochrane pred legalizáciou príjmov z trestnej činnosti a o ochrane pred financovaním terorizmu a o zmene a doplnení niektorých zákonov v znení neskorších predpisov</w:t>
      </w:r>
      <w:r>
        <w:rPr>
          <w:rFonts w:ascii="Palatino" w:eastAsia="Palatino" w:hAnsi="Palatino" w:cs="Palatino"/>
          <w:i/>
          <w:sz w:val="18"/>
          <w:szCs w:val="18"/>
        </w:rPr>
        <w:t>,</w:t>
      </w:r>
    </w:p>
    <w:p w14:paraId="7CD167DF" w14:textId="77777777" w:rsidR="00DB1FF6" w:rsidRPr="0084792E" w:rsidRDefault="00DB1FF6" w:rsidP="00DB1FF6">
      <w:pPr>
        <w:numPr>
          <w:ilvl w:val="0"/>
          <w:numId w:val="24"/>
        </w:numPr>
        <w:pBdr>
          <w:top w:val="nil"/>
          <w:left w:val="nil"/>
          <w:bottom w:val="nil"/>
          <w:right w:val="nil"/>
          <w:between w:val="nil"/>
        </w:pBdr>
        <w:spacing w:after="0" w:line="240" w:lineRule="auto"/>
        <w:jc w:val="both"/>
        <w:rPr>
          <w:rFonts w:ascii="Palatino" w:eastAsia="Palatino" w:hAnsi="Palatino" w:cs="Palatino"/>
          <w:color w:val="000000"/>
          <w:sz w:val="18"/>
          <w:szCs w:val="18"/>
        </w:rPr>
      </w:pPr>
      <w:r>
        <w:rPr>
          <w:rFonts w:ascii="Palatino" w:eastAsia="Palatino" w:hAnsi="Palatino" w:cs="Palatino"/>
          <w:i/>
          <w:color w:val="000000"/>
          <w:sz w:val="18"/>
          <w:szCs w:val="18"/>
        </w:rPr>
        <w:t>spracovanie účtovných dokladov</w:t>
      </w:r>
      <w:r w:rsidRPr="00C9474C">
        <w:rPr>
          <w:rFonts w:ascii="Palatino" w:eastAsia="Palatino" w:hAnsi="Palatino" w:cs="Palatino"/>
          <w:iCs/>
          <w:sz w:val="18"/>
          <w:szCs w:val="18"/>
        </w:rPr>
        <w:t xml:space="preserve"> </w:t>
      </w:r>
      <w:r>
        <w:rPr>
          <w:rFonts w:ascii="Palatino" w:eastAsia="Palatino" w:hAnsi="Palatino" w:cs="Palatino"/>
          <w:iCs/>
          <w:sz w:val="18"/>
          <w:szCs w:val="18"/>
        </w:rPr>
        <w:t xml:space="preserve">po dobu </w:t>
      </w:r>
      <w:r w:rsidRPr="00C9474C">
        <w:rPr>
          <w:rFonts w:ascii="Palatino" w:eastAsia="Palatino" w:hAnsi="Palatino" w:cs="Palatino"/>
          <w:iCs/>
          <w:sz w:val="18"/>
          <w:szCs w:val="18"/>
        </w:rPr>
        <w:t>10 rokov nasledujúcich po roku, ktorého sa týkajú</w:t>
      </w:r>
      <w:r>
        <w:rPr>
          <w:rFonts w:ascii="Palatino" w:eastAsia="Palatino" w:hAnsi="Palatino" w:cs="Palatino"/>
          <w:i/>
          <w:color w:val="000000"/>
          <w:sz w:val="18"/>
          <w:szCs w:val="18"/>
        </w:rPr>
        <w:t>,</w:t>
      </w:r>
    </w:p>
    <w:p w14:paraId="2072DF76" w14:textId="47DFFA9C" w:rsidR="00DB1FF6" w:rsidRPr="003A2733" w:rsidRDefault="00DB1FF6" w:rsidP="00DB1FF6">
      <w:pPr>
        <w:numPr>
          <w:ilvl w:val="0"/>
          <w:numId w:val="24"/>
        </w:numPr>
        <w:pBdr>
          <w:top w:val="nil"/>
          <w:left w:val="nil"/>
          <w:bottom w:val="nil"/>
          <w:right w:val="nil"/>
          <w:between w:val="nil"/>
        </w:pBdr>
        <w:spacing w:after="0" w:line="240" w:lineRule="auto"/>
        <w:jc w:val="both"/>
        <w:rPr>
          <w:rFonts w:ascii="Palatino" w:eastAsia="Palatino" w:hAnsi="Palatino" w:cs="Palatino"/>
          <w:iCs/>
          <w:color w:val="000000"/>
          <w:sz w:val="18"/>
          <w:szCs w:val="18"/>
        </w:rPr>
      </w:pPr>
      <w:r w:rsidRPr="001D15E8">
        <w:rPr>
          <w:rFonts w:ascii="Palatino" w:eastAsia="Palatino" w:hAnsi="Palatino" w:cs="Palatino"/>
          <w:i/>
          <w:sz w:val="18"/>
          <w:szCs w:val="18"/>
        </w:rPr>
        <w:t>uchovávanie všetkých písomných dokladov a údajov týkajúcich sa vykonania obchodu v rámci realitnej činnosti (ako povinná osoba</w:t>
      </w:r>
      <w:r>
        <w:rPr>
          <w:rFonts w:ascii="Palatino" w:eastAsia="Palatino" w:hAnsi="Palatino" w:cs="Palatino"/>
          <w:i/>
          <w:sz w:val="18"/>
          <w:szCs w:val="18"/>
        </w:rPr>
        <w:t>)</w:t>
      </w:r>
      <w:r w:rsidRPr="001D15E8">
        <w:rPr>
          <w:rFonts w:ascii="Palatino" w:eastAsia="Palatino" w:hAnsi="Palatino" w:cs="Palatino"/>
          <w:i/>
          <w:color w:val="000000"/>
          <w:sz w:val="18"/>
          <w:szCs w:val="18"/>
        </w:rPr>
        <w:t xml:space="preserve"> </w:t>
      </w:r>
      <w:r w:rsidRPr="001D15E8">
        <w:rPr>
          <w:rFonts w:ascii="Palatino" w:eastAsia="Palatino" w:hAnsi="Palatino" w:cs="Palatino"/>
          <w:iCs/>
          <w:color w:val="000000"/>
          <w:sz w:val="18"/>
          <w:szCs w:val="18"/>
        </w:rPr>
        <w:t xml:space="preserve">po dobu 5 rokov od skončenia zmluvného vzťahu s klientom, ak finančná spravodajská jednotka nepožiada písomne o dlhšie uchovávanie (najviac ďalších 5 rokov) v súlade s § 19 zákona č. 297/2008 </w:t>
      </w:r>
      <w:proofErr w:type="spellStart"/>
      <w:r w:rsidRPr="001D15E8">
        <w:rPr>
          <w:rFonts w:ascii="Palatino" w:eastAsia="Palatino" w:hAnsi="Palatino" w:cs="Palatino"/>
          <w:iCs/>
          <w:color w:val="000000"/>
          <w:sz w:val="18"/>
          <w:szCs w:val="18"/>
        </w:rPr>
        <w:t>Z.z</w:t>
      </w:r>
      <w:proofErr w:type="spellEnd"/>
      <w:r w:rsidRPr="001D15E8">
        <w:rPr>
          <w:rFonts w:ascii="Palatino" w:eastAsia="Palatino" w:hAnsi="Palatino" w:cs="Palatino"/>
          <w:iCs/>
          <w:color w:val="000000"/>
          <w:sz w:val="18"/>
          <w:szCs w:val="18"/>
        </w:rPr>
        <w:t>. o ochrane pred legalizáciou príjmov z trestnej činnosti a o ochrane pred financovaním terorizmu a o zmene a doplnení niektorých zákonov v znení neskorších predpisov.</w:t>
      </w:r>
    </w:p>
    <w:p w14:paraId="6CBE46D9" w14:textId="77777777" w:rsidR="00771292" w:rsidRDefault="00771292" w:rsidP="0055693E">
      <w:pPr>
        <w:pStyle w:val="Predvolen"/>
        <w:ind w:left="284"/>
        <w:jc w:val="both"/>
        <w:rPr>
          <w:rFonts w:ascii="Palatino" w:hAnsi="Palatino" w:cs="Segoe UI"/>
          <w:color w:val="000000" w:themeColor="text1"/>
          <w:sz w:val="18"/>
          <w:szCs w:val="18"/>
          <w:lang w:val="sk-SK"/>
        </w:rPr>
      </w:pPr>
    </w:p>
    <w:p w14:paraId="6601B19C" w14:textId="1AC68C99" w:rsidR="003A2733" w:rsidRDefault="003A2733" w:rsidP="00B740C1">
      <w:pPr>
        <w:numPr>
          <w:ilvl w:val="0"/>
          <w:numId w:val="27"/>
        </w:numPr>
        <w:pBdr>
          <w:top w:val="nil"/>
          <w:left w:val="nil"/>
          <w:bottom w:val="nil"/>
          <w:right w:val="nil"/>
          <w:between w:val="nil"/>
        </w:pBdr>
        <w:spacing w:after="0" w:line="240" w:lineRule="auto"/>
        <w:jc w:val="both"/>
        <w:rPr>
          <w:rFonts w:ascii="Palatino" w:eastAsia="Palatino" w:hAnsi="Palatino" w:cs="Palatino"/>
          <w:color w:val="000000"/>
          <w:sz w:val="18"/>
          <w:szCs w:val="18"/>
        </w:rPr>
      </w:pPr>
      <w:r>
        <w:rPr>
          <w:rFonts w:ascii="Palatino" w:eastAsia="Palatino" w:hAnsi="Palatino" w:cs="Palatino"/>
          <w:color w:val="000000"/>
          <w:sz w:val="18"/>
          <w:szCs w:val="18"/>
          <w:u w:val="single"/>
        </w:rPr>
        <w:t>Vaše osobné údaje sú spracúvané pri plnení zákonných povinností podľa čl. 6 ods. 1 písm. f) Nariadenia, spracúvanie nevyhnutné na účely oprávnených záujmov, ktoré sleduje Prevádzkovateľ alebo tretia strana na nasledovné účely:</w:t>
      </w:r>
    </w:p>
    <w:p w14:paraId="58535D21" w14:textId="77777777" w:rsidR="00B740C1" w:rsidRPr="00B740C1" w:rsidRDefault="00B740C1" w:rsidP="00B740C1">
      <w:pPr>
        <w:pBdr>
          <w:top w:val="nil"/>
          <w:left w:val="nil"/>
          <w:bottom w:val="nil"/>
          <w:right w:val="nil"/>
          <w:between w:val="nil"/>
        </w:pBdr>
        <w:spacing w:after="0" w:line="240" w:lineRule="auto"/>
        <w:ind w:left="720"/>
        <w:jc w:val="both"/>
        <w:rPr>
          <w:rFonts w:ascii="Palatino" w:eastAsia="Palatino" w:hAnsi="Palatino" w:cs="Palatino"/>
          <w:color w:val="000000"/>
          <w:sz w:val="18"/>
          <w:szCs w:val="18"/>
        </w:rPr>
      </w:pPr>
    </w:p>
    <w:p w14:paraId="3868600A" w14:textId="5A116515" w:rsidR="00994018" w:rsidRDefault="00994018" w:rsidP="003A2733">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sidRPr="00D4654E">
        <w:rPr>
          <w:rFonts w:ascii="Palatino" w:eastAsia="Palatino" w:hAnsi="Palatino" w:cs="Palatino"/>
          <w:i/>
          <w:color w:val="000000"/>
          <w:sz w:val="18"/>
          <w:szCs w:val="18"/>
        </w:rPr>
        <w:t>odpovedanie na správy a vybavovanie dotazov / žiadostí zo správ doručených Prevádzkovateľovi prostredníctvom správ na sociálnych sieťach, e-mailovej komunikácie alebo telefonicky na zverejnené kontaktné údaje na webovej stránke (iných ako dopyty na služby Prevádzkovateľa od fyzickej osoby</w:t>
      </w:r>
      <w:r w:rsidRPr="00221248">
        <w:rPr>
          <w:rFonts w:ascii="Palatino" w:eastAsia="Palatino" w:hAnsi="Palatino" w:cs="Palatino"/>
          <w:iCs/>
          <w:color w:val="000000"/>
          <w:sz w:val="18"/>
          <w:szCs w:val="18"/>
        </w:rPr>
        <w:t xml:space="preserve">), vrátane vybavovania dopytov a požiadaviek právnických osôb </w:t>
      </w:r>
      <w:r>
        <w:rPr>
          <w:rFonts w:ascii="Palatino" w:eastAsia="Palatino" w:hAnsi="Palatino" w:cs="Palatino"/>
          <w:iCs/>
          <w:color w:val="000000"/>
          <w:sz w:val="18"/>
          <w:szCs w:val="18"/>
        </w:rPr>
        <w:t xml:space="preserve">po dobu </w:t>
      </w:r>
      <w:r w:rsidRPr="00D4654E">
        <w:rPr>
          <w:rFonts w:ascii="Palatino" w:eastAsia="Palatino" w:hAnsi="Palatino" w:cs="Palatino"/>
          <w:iCs/>
          <w:color w:val="000000"/>
          <w:sz w:val="18"/>
          <w:szCs w:val="18"/>
        </w:rPr>
        <w:t>60 dní odo dňa doručenia žiadosti alebo do vybavenia žiadosti (splnenia účelu), podľa toho, aká skutočnosť nastane skôr</w:t>
      </w:r>
      <w:r>
        <w:rPr>
          <w:rFonts w:ascii="Palatino" w:eastAsia="Palatino" w:hAnsi="Palatino" w:cs="Palatino"/>
          <w:iCs/>
          <w:color w:val="000000"/>
          <w:sz w:val="18"/>
          <w:szCs w:val="18"/>
        </w:rPr>
        <w:t xml:space="preserve">. </w:t>
      </w:r>
      <w:r>
        <w:rPr>
          <w:rFonts w:ascii="Palatino" w:eastAsia="Palatino" w:hAnsi="Palatino" w:cs="Palatino"/>
          <w:b/>
          <w:color w:val="000000"/>
          <w:sz w:val="18"/>
          <w:szCs w:val="18"/>
        </w:rPr>
        <w:t>SLEDOVANÝ OPRÁVNENÝ ZÁUJEM</w:t>
      </w:r>
      <w:r>
        <w:rPr>
          <w:rFonts w:ascii="Palatino" w:eastAsia="Palatino" w:hAnsi="Palatino" w:cs="Palatino"/>
          <w:color w:val="000000"/>
          <w:sz w:val="18"/>
          <w:szCs w:val="18"/>
        </w:rPr>
        <w:t>:</w:t>
      </w:r>
      <w:r w:rsidRPr="00D4654E">
        <w:t xml:space="preserve"> </w:t>
      </w:r>
      <w:r w:rsidRPr="00D4654E">
        <w:rPr>
          <w:rFonts w:ascii="Palatino" w:eastAsia="Palatino" w:hAnsi="Palatino" w:cs="Palatino"/>
          <w:color w:val="000000"/>
          <w:sz w:val="18"/>
          <w:szCs w:val="18"/>
        </w:rPr>
        <w:t>odpovedanie na správy z kontaktného formulára, e-mailovej komunikácie alebo správy prijaté inou formou pre riadne vedenie obchodnej komunikácie, zlepšenie kvality poskytovania služieb a získavanie novej klientely</w:t>
      </w:r>
      <w:r>
        <w:rPr>
          <w:rFonts w:ascii="Palatino" w:eastAsia="Palatino" w:hAnsi="Palatino" w:cs="Palatino"/>
          <w:color w:val="000000"/>
          <w:sz w:val="18"/>
          <w:szCs w:val="18"/>
        </w:rPr>
        <w:t>.</w:t>
      </w:r>
    </w:p>
    <w:p w14:paraId="325F422F" w14:textId="18F8FA31" w:rsidR="00994018" w:rsidRDefault="00221248" w:rsidP="003A2733">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Pr>
          <w:rFonts w:ascii="Palatino" w:eastAsia="Palatino" w:hAnsi="Palatino" w:cs="Palatino"/>
          <w:i/>
          <w:color w:val="000000"/>
          <w:sz w:val="18"/>
          <w:szCs w:val="18"/>
        </w:rPr>
        <w:t>s</w:t>
      </w:r>
      <w:r w:rsidR="00994018">
        <w:rPr>
          <w:rFonts w:ascii="Palatino" w:eastAsia="Palatino" w:hAnsi="Palatino" w:cs="Palatino"/>
          <w:i/>
          <w:color w:val="000000"/>
          <w:sz w:val="18"/>
          <w:szCs w:val="18"/>
        </w:rPr>
        <w:t>pracúvanie</w:t>
      </w:r>
      <w:r>
        <w:rPr>
          <w:rFonts w:ascii="Palatino" w:eastAsia="Palatino" w:hAnsi="Palatino" w:cs="Palatino"/>
          <w:i/>
          <w:color w:val="000000"/>
          <w:sz w:val="18"/>
          <w:szCs w:val="18"/>
        </w:rPr>
        <w:t xml:space="preserve"> nevyhnutných</w:t>
      </w:r>
      <w:r w:rsidR="00994018">
        <w:rPr>
          <w:rFonts w:ascii="Palatino" w:eastAsia="Palatino" w:hAnsi="Palatino" w:cs="Palatino"/>
          <w:i/>
          <w:color w:val="000000"/>
          <w:sz w:val="18"/>
          <w:szCs w:val="18"/>
        </w:rPr>
        <w:t xml:space="preserve"> </w:t>
      </w:r>
      <w:proofErr w:type="spellStart"/>
      <w:r w:rsidR="00994018">
        <w:rPr>
          <w:rFonts w:ascii="Palatino" w:eastAsia="Palatino" w:hAnsi="Palatino" w:cs="Palatino"/>
          <w:i/>
          <w:color w:val="000000"/>
          <w:sz w:val="18"/>
          <w:szCs w:val="18"/>
        </w:rPr>
        <w:t>cookies</w:t>
      </w:r>
      <w:proofErr w:type="spellEnd"/>
      <w:r w:rsidR="00994018">
        <w:rPr>
          <w:rFonts w:ascii="Palatino" w:eastAsia="Palatino" w:hAnsi="Palatino" w:cs="Palatino"/>
          <w:i/>
          <w:color w:val="000000"/>
          <w:sz w:val="18"/>
          <w:szCs w:val="18"/>
        </w:rPr>
        <w:t xml:space="preserve">, </w:t>
      </w:r>
      <w:r w:rsidR="00994018" w:rsidRPr="00221248">
        <w:rPr>
          <w:rFonts w:ascii="Palatino" w:eastAsia="Palatino" w:hAnsi="Palatino" w:cs="Palatino"/>
          <w:i/>
          <w:color w:val="000000"/>
          <w:sz w:val="18"/>
          <w:szCs w:val="18"/>
        </w:rPr>
        <w:t xml:space="preserve">viac </w:t>
      </w:r>
      <w:proofErr w:type="spellStart"/>
      <w:r w:rsidR="00994018" w:rsidRPr="00221248">
        <w:rPr>
          <w:rFonts w:ascii="Palatino" w:eastAsia="Palatino" w:hAnsi="Palatino" w:cs="Palatino"/>
          <w:i/>
          <w:color w:val="000000"/>
          <w:sz w:val="18"/>
          <w:szCs w:val="18"/>
        </w:rPr>
        <w:t>info</w:t>
      </w:r>
      <w:proofErr w:type="spellEnd"/>
      <w:r w:rsidR="00994018" w:rsidRPr="00221248">
        <w:rPr>
          <w:rFonts w:ascii="Palatino" w:eastAsia="Palatino" w:hAnsi="Palatino" w:cs="Palatino"/>
          <w:i/>
          <w:color w:val="000000"/>
          <w:sz w:val="18"/>
          <w:szCs w:val="18"/>
        </w:rPr>
        <w:t xml:space="preserve"> v </w:t>
      </w:r>
      <w:hyperlink r:id="rId10" w:history="1">
        <w:proofErr w:type="spellStart"/>
        <w:r w:rsidRPr="00221248">
          <w:rPr>
            <w:rStyle w:val="Hyperlink"/>
            <w:rFonts w:ascii="Palatino" w:hAnsi="Palatino"/>
            <w:i/>
            <w:sz w:val="18"/>
            <w:szCs w:val="18"/>
          </w:rPr>
          <w:t>Cookies</w:t>
        </w:r>
        <w:proofErr w:type="spellEnd"/>
        <w:r w:rsidRPr="00221248">
          <w:rPr>
            <w:rStyle w:val="Hyperlink"/>
            <w:rFonts w:ascii="Palatino" w:hAnsi="Palatino"/>
            <w:i/>
            <w:sz w:val="18"/>
            <w:szCs w:val="18"/>
          </w:rPr>
          <w:t xml:space="preserve"> </w:t>
        </w:r>
        <w:proofErr w:type="spellStart"/>
        <w:r w:rsidRPr="00221248">
          <w:rPr>
            <w:rStyle w:val="Hyperlink"/>
            <w:rFonts w:ascii="Palatino" w:hAnsi="Palatino"/>
            <w:i/>
            <w:sz w:val="18"/>
            <w:szCs w:val="18"/>
          </w:rPr>
          <w:t>policy</w:t>
        </w:r>
        <w:proofErr w:type="spellEnd"/>
      </w:hyperlink>
      <w:r w:rsidRPr="00221248">
        <w:rPr>
          <w:rFonts w:ascii="Palatino" w:hAnsi="Palatino"/>
          <w:i/>
          <w:color w:val="000000"/>
          <w:sz w:val="18"/>
          <w:szCs w:val="18"/>
        </w:rPr>
        <w:t>.</w:t>
      </w:r>
    </w:p>
    <w:p w14:paraId="6A07924C" w14:textId="53D520FC" w:rsidR="003A2733" w:rsidRPr="003A2733" w:rsidRDefault="003A2733" w:rsidP="003A2733">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Pr>
          <w:rFonts w:ascii="Palatino" w:eastAsia="Palatino" w:hAnsi="Palatino" w:cs="Palatino"/>
          <w:i/>
          <w:color w:val="000000"/>
          <w:sz w:val="18"/>
          <w:szCs w:val="18"/>
        </w:rPr>
        <w:t xml:space="preserve">evidencia uplatnených práv dotknutých osôb a spôsobov, akým boli uplatnené práva vybavené (v oblasti spracúvania a ochrany osobných údajov) </w:t>
      </w:r>
      <w:r>
        <w:rPr>
          <w:rFonts w:ascii="Palatino" w:eastAsia="Palatino" w:hAnsi="Palatino" w:cs="Palatino"/>
          <w:iCs/>
          <w:color w:val="000000"/>
          <w:sz w:val="18"/>
          <w:szCs w:val="18"/>
        </w:rPr>
        <w:t xml:space="preserve">po dobu </w:t>
      </w:r>
      <w:r w:rsidRPr="000A7537">
        <w:rPr>
          <w:rFonts w:ascii="Palatino" w:eastAsia="Palatino" w:hAnsi="Palatino" w:cs="Palatino"/>
          <w:iCs/>
          <w:color w:val="000000"/>
          <w:sz w:val="18"/>
          <w:szCs w:val="18"/>
        </w:rPr>
        <w:t>5 rokov odo dňa vybavenie uplatneného práva alebo inej podanej žiadosti</w:t>
      </w:r>
      <w:r>
        <w:rPr>
          <w:rFonts w:ascii="Palatino" w:eastAsia="Palatino" w:hAnsi="Palatino" w:cs="Palatino"/>
          <w:i/>
          <w:color w:val="000000"/>
          <w:sz w:val="18"/>
          <w:szCs w:val="18"/>
        </w:rPr>
        <w:t xml:space="preserve">. </w:t>
      </w:r>
      <w:r>
        <w:rPr>
          <w:rFonts w:ascii="Palatino" w:eastAsia="Palatino" w:hAnsi="Palatino" w:cs="Palatino"/>
          <w:b/>
          <w:color w:val="000000"/>
          <w:sz w:val="18"/>
          <w:szCs w:val="18"/>
        </w:rPr>
        <w:t>SLEDOVANÝ OPRÁVNENÝ ZÁUJEM</w:t>
      </w:r>
      <w:r>
        <w:rPr>
          <w:rFonts w:ascii="Palatino" w:eastAsia="Palatino" w:hAnsi="Palatino" w:cs="Palatino"/>
          <w:color w:val="000000"/>
          <w:sz w:val="18"/>
          <w:szCs w:val="18"/>
        </w:rPr>
        <w:t>: potreba evidovania uplatnených práv dotknutých osôb z dôvodu preukázania plnenia povinností vyplývajúcich z príslušných právnych predpisov v oblasti ochrany osobných údajov</w:t>
      </w:r>
    </w:p>
    <w:p w14:paraId="2B0D4FD6" w14:textId="17DDE9E9" w:rsidR="003A2733" w:rsidRPr="00B740C1" w:rsidRDefault="000E0CDB" w:rsidP="000E0CDB">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sidRPr="0084792E">
        <w:rPr>
          <w:rFonts w:ascii="Palatino" w:eastAsia="Palatino" w:hAnsi="Palatino" w:cs="Palatino"/>
          <w:i/>
          <w:color w:val="000000"/>
          <w:sz w:val="18"/>
          <w:szCs w:val="18"/>
        </w:rPr>
        <w:t>vedenie evidencie dodávateľov, iných obchodných partnerov a klientov a ich kontaktných osôb (v prípade obchodných partnerov alebo klientov - právnických osôb), uzatvorených zmlúv a vedenie primeranej obchodnej komunikácie</w:t>
      </w:r>
      <w:r>
        <w:rPr>
          <w:rFonts w:ascii="Palatino" w:eastAsia="Palatino" w:hAnsi="Palatino" w:cs="Palatino"/>
          <w:i/>
          <w:color w:val="000000"/>
          <w:sz w:val="18"/>
          <w:szCs w:val="18"/>
        </w:rPr>
        <w:t xml:space="preserve"> </w:t>
      </w:r>
      <w:r>
        <w:rPr>
          <w:rFonts w:ascii="Palatino" w:eastAsia="Palatino" w:hAnsi="Palatino" w:cs="Palatino"/>
          <w:iCs/>
          <w:color w:val="000000"/>
          <w:sz w:val="18"/>
          <w:szCs w:val="18"/>
        </w:rPr>
        <w:t xml:space="preserve">po dobu </w:t>
      </w:r>
      <w:r w:rsidRPr="0084792E">
        <w:rPr>
          <w:rFonts w:ascii="Palatino" w:eastAsia="Palatino" w:hAnsi="Palatino" w:cs="Palatino"/>
          <w:iCs/>
          <w:color w:val="000000"/>
          <w:sz w:val="18"/>
          <w:szCs w:val="18"/>
        </w:rPr>
        <w:t>5 rokov po strate platnosti Zmluvy</w:t>
      </w:r>
      <w:r>
        <w:rPr>
          <w:rFonts w:ascii="Palatino" w:eastAsia="Palatino" w:hAnsi="Palatino" w:cs="Palatino"/>
          <w:iCs/>
          <w:color w:val="000000"/>
          <w:sz w:val="18"/>
          <w:szCs w:val="18"/>
        </w:rPr>
        <w:t xml:space="preserve">. </w:t>
      </w:r>
      <w:r>
        <w:rPr>
          <w:rFonts w:ascii="Palatino" w:eastAsia="Palatino" w:hAnsi="Palatino" w:cs="Palatino"/>
          <w:b/>
          <w:color w:val="000000"/>
          <w:sz w:val="18"/>
          <w:szCs w:val="18"/>
        </w:rPr>
        <w:t xml:space="preserve">SLEDOVANÝ OPRÁVNENÝ ZÁUJEM:  </w:t>
      </w:r>
      <w:r w:rsidRPr="0084792E">
        <w:rPr>
          <w:rFonts w:ascii="Palatino" w:eastAsia="Palatino" w:hAnsi="Palatino" w:cs="Palatino"/>
          <w:bCs/>
          <w:color w:val="000000"/>
          <w:sz w:val="18"/>
          <w:szCs w:val="18"/>
        </w:rPr>
        <w:t>potreba vedenia prehľadu o dodávateľoch, obchodných partneroch a klientov prevádzkovateľa, resp. ich kontaktných osobách v zmluvných vzťahoch pre riadne plnenie zmluvných povinností,  prípadné preukazovanie právnych nárokov a vedenie primeranej obchodnej komunikácie</w:t>
      </w:r>
      <w:r>
        <w:rPr>
          <w:rFonts w:ascii="Palatino" w:eastAsia="Palatino" w:hAnsi="Palatino" w:cs="Palatino"/>
          <w:bCs/>
          <w:color w:val="000000"/>
          <w:sz w:val="18"/>
          <w:szCs w:val="18"/>
        </w:rPr>
        <w:t>,</w:t>
      </w:r>
    </w:p>
    <w:p w14:paraId="5C6379F0" w14:textId="26D59B51" w:rsidR="00B740C1" w:rsidRPr="00B740C1" w:rsidRDefault="00B740C1" w:rsidP="00B740C1">
      <w:pPr>
        <w:numPr>
          <w:ilvl w:val="0"/>
          <w:numId w:val="26"/>
        </w:numPr>
        <w:pBdr>
          <w:top w:val="nil"/>
          <w:left w:val="nil"/>
          <w:bottom w:val="nil"/>
          <w:right w:val="nil"/>
          <w:between w:val="nil"/>
        </w:pBdr>
        <w:spacing w:after="0" w:line="240" w:lineRule="auto"/>
        <w:jc w:val="both"/>
        <w:rPr>
          <w:rFonts w:ascii="Palatino" w:eastAsia="Palatino" w:hAnsi="Palatino" w:cs="Palatino"/>
          <w:i/>
          <w:sz w:val="18"/>
          <w:szCs w:val="18"/>
        </w:rPr>
      </w:pPr>
      <w:r w:rsidRPr="00E9333B">
        <w:rPr>
          <w:rFonts w:ascii="Palatino" w:eastAsia="Palatino" w:hAnsi="Palatino" w:cs="Palatino"/>
          <w:i/>
          <w:sz w:val="18"/>
          <w:szCs w:val="18"/>
        </w:rPr>
        <w:t xml:space="preserve">zabezpečenie riadneho a nerušeného výkonu podnikateľskej činnosti Prevádzkovateľa </w:t>
      </w:r>
      <w:r w:rsidRPr="00E9333B">
        <w:rPr>
          <w:rFonts w:ascii="Palatino" w:eastAsia="Palatino" w:hAnsi="Palatino" w:cs="Palatino"/>
          <w:iCs/>
          <w:sz w:val="18"/>
          <w:szCs w:val="18"/>
        </w:rPr>
        <w:t>po dobu</w:t>
      </w:r>
      <w:r w:rsidRPr="00E9333B">
        <w:t xml:space="preserve"> </w:t>
      </w:r>
      <w:r w:rsidRPr="00E9333B">
        <w:rPr>
          <w:rFonts w:ascii="Palatino" w:eastAsia="Palatino" w:hAnsi="Palatino" w:cs="Palatino"/>
          <w:iCs/>
          <w:sz w:val="18"/>
          <w:szCs w:val="18"/>
        </w:rPr>
        <w:t>v prípade uzatvorenia príslušnej zmluvy do úplného vysporiadania zmluvných a iných nárokov plynúcich zo zmluvného vzťahu, ak zákon č. 297/2008 Z. z. o ochrane pred legalizáciou príjmov z trestnej činnosti a o ochrane pred financovaní terorizmu a o zmene a doplnení niektorých zákonov neustanovuje inak, v prípade neuzatvorenia príslušnej zmluvy do uplynutia príslušných premlčacích dôb.</w:t>
      </w:r>
      <w:r w:rsidRPr="00E9333B">
        <w:rPr>
          <w:rFonts w:ascii="Palatino" w:eastAsia="Palatino" w:hAnsi="Palatino" w:cs="Palatino"/>
          <w:b/>
          <w:color w:val="000000"/>
          <w:sz w:val="18"/>
          <w:szCs w:val="18"/>
        </w:rPr>
        <w:t xml:space="preserve"> SLEDOVANÝ OPRÁVNENÝ ZÁUJEM:</w:t>
      </w:r>
      <w:r w:rsidRPr="00E9333B">
        <w:t xml:space="preserve"> </w:t>
      </w:r>
      <w:r w:rsidRPr="00E9333B">
        <w:rPr>
          <w:rFonts w:ascii="Palatino" w:eastAsia="Palatino" w:hAnsi="Palatino" w:cs="Palatino"/>
          <w:bCs/>
          <w:color w:val="000000"/>
          <w:sz w:val="18"/>
          <w:szCs w:val="18"/>
        </w:rPr>
        <w:t>potreba zabezpečiť riadny a nerušený výkon podnikateľskej činnosti Prevádzkovateľa a ochranu práv Prevádzkovateľa, prostredníctvom zdokumentovania vykonaných obhliadok nehnuteľností pri jeho sprostredkovateľskej činnosti</w:t>
      </w:r>
      <w:r w:rsidRPr="00E9333B">
        <w:rPr>
          <w:rFonts w:ascii="Palatino" w:hAnsi="Palatino"/>
          <w:bCs/>
          <w:color w:val="000000"/>
          <w:sz w:val="18"/>
          <w:szCs w:val="18"/>
        </w:rPr>
        <w:t>.</w:t>
      </w:r>
    </w:p>
    <w:p w14:paraId="0AA993F4" w14:textId="77777777" w:rsidR="00607D19" w:rsidRDefault="00607D19" w:rsidP="00607D19">
      <w:pPr>
        <w:pStyle w:val="Predvolen"/>
        <w:jc w:val="both"/>
        <w:rPr>
          <w:rFonts w:ascii="Palatino" w:hAnsi="Palatino" w:cs="Segoe UI"/>
          <w:color w:val="000000" w:themeColor="text1"/>
          <w:sz w:val="20"/>
          <w:szCs w:val="20"/>
          <w:lang w:val="sk-SK"/>
        </w:rPr>
      </w:pPr>
    </w:p>
    <w:p w14:paraId="287CD27D" w14:textId="3FBD025F" w:rsidR="00221248" w:rsidRPr="00221248" w:rsidRDefault="00221248" w:rsidP="00221248">
      <w:pPr>
        <w:numPr>
          <w:ilvl w:val="0"/>
          <w:numId w:val="22"/>
        </w:numPr>
        <w:pBdr>
          <w:top w:val="nil"/>
          <w:left w:val="nil"/>
          <w:bottom w:val="nil"/>
          <w:right w:val="nil"/>
          <w:between w:val="nil"/>
        </w:pBdr>
        <w:spacing w:after="0" w:line="240" w:lineRule="auto"/>
        <w:jc w:val="both"/>
        <w:rPr>
          <w:rFonts w:ascii="Palatino" w:eastAsia="Palatino" w:hAnsi="Palatino" w:cs="Palatino"/>
          <w:color w:val="000000"/>
          <w:sz w:val="18"/>
          <w:szCs w:val="18"/>
        </w:rPr>
      </w:pPr>
      <w:r>
        <w:rPr>
          <w:rFonts w:ascii="Palatino" w:eastAsia="Palatino" w:hAnsi="Palatino" w:cs="Palatino"/>
          <w:color w:val="000000"/>
          <w:sz w:val="18"/>
          <w:szCs w:val="18"/>
          <w:u w:val="single"/>
        </w:rPr>
        <w:t xml:space="preserve">Vaše osobné údaje sú spracúvané </w:t>
      </w:r>
      <w:r>
        <w:rPr>
          <w:rFonts w:ascii="Palatino" w:eastAsia="Palatino" w:hAnsi="Palatino" w:cs="Palatino"/>
          <w:color w:val="000000"/>
          <w:sz w:val="18"/>
          <w:szCs w:val="18"/>
          <w:u w:val="single"/>
        </w:rPr>
        <w:t xml:space="preserve">na základe súhlasu, </w:t>
      </w:r>
      <w:r>
        <w:rPr>
          <w:rFonts w:ascii="Palatino" w:eastAsia="Palatino" w:hAnsi="Palatino" w:cs="Palatino"/>
          <w:color w:val="000000"/>
          <w:sz w:val="18"/>
          <w:szCs w:val="18"/>
          <w:u w:val="single"/>
        </w:rPr>
        <w:t xml:space="preserve">podľa čl. 6 ods. 1 písm. </w:t>
      </w:r>
      <w:r>
        <w:rPr>
          <w:rFonts w:ascii="Palatino" w:eastAsia="Palatino" w:hAnsi="Palatino" w:cs="Palatino"/>
          <w:color w:val="000000"/>
          <w:sz w:val="18"/>
          <w:szCs w:val="18"/>
          <w:u w:val="single"/>
        </w:rPr>
        <w:t>a</w:t>
      </w:r>
      <w:r>
        <w:rPr>
          <w:rFonts w:ascii="Palatino" w:eastAsia="Palatino" w:hAnsi="Palatino" w:cs="Palatino"/>
          <w:color w:val="000000"/>
          <w:sz w:val="18"/>
          <w:szCs w:val="18"/>
          <w:u w:val="single"/>
        </w:rPr>
        <w:t>) Nariadenia</w:t>
      </w:r>
      <w:r>
        <w:rPr>
          <w:rFonts w:ascii="Palatino" w:eastAsia="Palatino" w:hAnsi="Palatino" w:cs="Palatino"/>
          <w:color w:val="000000"/>
          <w:sz w:val="18"/>
          <w:szCs w:val="18"/>
          <w:u w:val="single"/>
        </w:rPr>
        <w:t>:</w:t>
      </w:r>
    </w:p>
    <w:p w14:paraId="0C4F874B" w14:textId="77777777" w:rsidR="00221248" w:rsidRDefault="00221248" w:rsidP="00221248">
      <w:pPr>
        <w:pBdr>
          <w:top w:val="nil"/>
          <w:left w:val="nil"/>
          <w:bottom w:val="nil"/>
          <w:right w:val="nil"/>
          <w:between w:val="nil"/>
        </w:pBdr>
        <w:spacing w:after="0" w:line="240" w:lineRule="auto"/>
        <w:jc w:val="both"/>
        <w:rPr>
          <w:rFonts w:ascii="Palatino" w:eastAsia="Palatino" w:hAnsi="Palatino" w:cs="Palatino"/>
          <w:color w:val="000000"/>
          <w:sz w:val="18"/>
          <w:szCs w:val="18"/>
          <w:u w:val="single"/>
        </w:rPr>
      </w:pPr>
    </w:p>
    <w:p w14:paraId="71C891B6" w14:textId="6F1D7F1D" w:rsidR="00221248" w:rsidRPr="00221248" w:rsidRDefault="00221248" w:rsidP="00221248">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Pr>
          <w:rFonts w:ascii="Palatino" w:eastAsia="Palatino" w:hAnsi="Palatino" w:cs="Palatino"/>
          <w:i/>
          <w:color w:val="000000"/>
          <w:sz w:val="18"/>
          <w:szCs w:val="18"/>
        </w:rPr>
        <w:t xml:space="preserve">spracúvanie </w:t>
      </w:r>
      <w:r>
        <w:rPr>
          <w:rFonts w:ascii="Palatino" w:eastAsia="Palatino" w:hAnsi="Palatino" w:cs="Palatino"/>
          <w:i/>
          <w:color w:val="000000"/>
          <w:sz w:val="18"/>
          <w:szCs w:val="18"/>
        </w:rPr>
        <w:t xml:space="preserve">analytických a marketingových </w:t>
      </w:r>
      <w:proofErr w:type="spellStart"/>
      <w:r>
        <w:rPr>
          <w:rFonts w:ascii="Palatino" w:eastAsia="Palatino" w:hAnsi="Palatino" w:cs="Palatino"/>
          <w:i/>
          <w:color w:val="000000"/>
          <w:sz w:val="18"/>
          <w:szCs w:val="18"/>
        </w:rPr>
        <w:t>cookies</w:t>
      </w:r>
      <w:proofErr w:type="spellEnd"/>
      <w:r>
        <w:rPr>
          <w:rFonts w:ascii="Palatino" w:eastAsia="Palatino" w:hAnsi="Palatino" w:cs="Palatino"/>
          <w:i/>
          <w:color w:val="000000"/>
          <w:sz w:val="18"/>
          <w:szCs w:val="18"/>
        </w:rPr>
        <w:t xml:space="preserve">, viac </w:t>
      </w:r>
      <w:proofErr w:type="spellStart"/>
      <w:r>
        <w:rPr>
          <w:rFonts w:ascii="Palatino" w:eastAsia="Palatino" w:hAnsi="Palatino" w:cs="Palatino"/>
          <w:i/>
          <w:color w:val="000000"/>
          <w:sz w:val="18"/>
          <w:szCs w:val="18"/>
        </w:rPr>
        <w:t>info</w:t>
      </w:r>
      <w:proofErr w:type="spellEnd"/>
      <w:r>
        <w:rPr>
          <w:rFonts w:ascii="Palatino" w:eastAsia="Palatino" w:hAnsi="Palatino" w:cs="Palatino"/>
          <w:i/>
          <w:color w:val="000000"/>
          <w:sz w:val="18"/>
          <w:szCs w:val="18"/>
        </w:rPr>
        <w:t xml:space="preserve"> v </w:t>
      </w:r>
      <w:hyperlink r:id="rId11" w:history="1">
        <w:proofErr w:type="spellStart"/>
        <w:r w:rsidRPr="00221248">
          <w:rPr>
            <w:rStyle w:val="Hyperlink"/>
            <w:rFonts w:ascii="Palatino" w:hAnsi="Palatino"/>
            <w:i/>
            <w:iCs/>
            <w:sz w:val="18"/>
            <w:szCs w:val="18"/>
          </w:rPr>
          <w:t>Cookies</w:t>
        </w:r>
        <w:proofErr w:type="spellEnd"/>
        <w:r w:rsidRPr="00221248">
          <w:rPr>
            <w:rStyle w:val="Hyperlink"/>
            <w:rFonts w:ascii="Palatino" w:hAnsi="Palatino"/>
            <w:i/>
            <w:iCs/>
            <w:sz w:val="18"/>
            <w:szCs w:val="18"/>
          </w:rPr>
          <w:t xml:space="preserve"> </w:t>
        </w:r>
        <w:proofErr w:type="spellStart"/>
        <w:r w:rsidRPr="00221248">
          <w:rPr>
            <w:rStyle w:val="Hyperlink"/>
            <w:rFonts w:ascii="Palatino" w:hAnsi="Palatino"/>
            <w:i/>
            <w:iCs/>
            <w:sz w:val="18"/>
            <w:szCs w:val="18"/>
          </w:rPr>
          <w:t>policy</w:t>
        </w:r>
        <w:proofErr w:type="spellEnd"/>
      </w:hyperlink>
      <w:r>
        <w:rPr>
          <w:rFonts w:ascii="Palatino" w:hAnsi="Palatino"/>
          <w:color w:val="000000"/>
          <w:sz w:val="18"/>
          <w:szCs w:val="18"/>
        </w:rPr>
        <w:t>,</w:t>
      </w:r>
    </w:p>
    <w:p w14:paraId="469E9167" w14:textId="4D58F137" w:rsidR="00221248" w:rsidRPr="00221248" w:rsidRDefault="00221248" w:rsidP="00221248">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Pr>
          <w:rFonts w:ascii="Palatino" w:eastAsia="Palatino" w:hAnsi="Palatino" w:cs="Palatino"/>
          <w:i/>
          <w:color w:val="000000"/>
          <w:sz w:val="18"/>
          <w:szCs w:val="18"/>
        </w:rPr>
        <w:t>zverejňovanie referencií a recenzií od klientov,</w:t>
      </w:r>
      <w:r>
        <w:rPr>
          <w:rFonts w:ascii="Palatino" w:eastAsia="Palatino" w:hAnsi="Palatino" w:cs="Palatino"/>
          <w:iCs/>
          <w:color w:val="000000"/>
          <w:sz w:val="18"/>
          <w:szCs w:val="18"/>
        </w:rPr>
        <w:t xml:space="preserve"> po dobu 5 rokov odo dňa získania súhlasu alebo do jeho odvolania podľa toho, ktorá skutočnosť nastane skôr,</w:t>
      </w:r>
    </w:p>
    <w:p w14:paraId="5C94A98E" w14:textId="36B15D66" w:rsidR="00221248" w:rsidRPr="00221248" w:rsidRDefault="00221248" w:rsidP="00221248">
      <w:pPr>
        <w:numPr>
          <w:ilvl w:val="0"/>
          <w:numId w:val="26"/>
        </w:numPr>
        <w:pBdr>
          <w:top w:val="nil"/>
          <w:left w:val="nil"/>
          <w:bottom w:val="nil"/>
          <w:right w:val="nil"/>
          <w:between w:val="nil"/>
        </w:pBdr>
        <w:spacing w:after="0" w:line="240" w:lineRule="auto"/>
        <w:jc w:val="both"/>
        <w:rPr>
          <w:rFonts w:ascii="Palatino" w:eastAsia="Palatino" w:hAnsi="Palatino" w:cs="Palatino"/>
          <w:i/>
          <w:color w:val="000000"/>
          <w:sz w:val="18"/>
          <w:szCs w:val="18"/>
        </w:rPr>
      </w:pPr>
      <w:r>
        <w:rPr>
          <w:rFonts w:ascii="Palatino" w:eastAsia="Palatino" w:hAnsi="Palatino" w:cs="Palatino"/>
          <w:i/>
          <w:color w:val="000000"/>
          <w:sz w:val="18"/>
          <w:szCs w:val="18"/>
        </w:rPr>
        <w:t>vyhotovovanie fotografií a audiovizuálnych záznamov dotknutých osôb a ich zverejnenie na webe a sociálnych sieťach pri prezentačnej činnosti,</w:t>
      </w:r>
      <w:r>
        <w:rPr>
          <w:rFonts w:ascii="Palatino" w:eastAsia="Palatino" w:hAnsi="Palatino" w:cs="Palatino"/>
          <w:iCs/>
          <w:color w:val="000000"/>
          <w:sz w:val="18"/>
          <w:szCs w:val="18"/>
        </w:rPr>
        <w:t xml:space="preserve"> po dobu 5 rokov odo dňa získania súhlasu alebo do jeho odvolania podľa toho, ktorá skutočnosť nastane skôr</w:t>
      </w:r>
      <w:r>
        <w:rPr>
          <w:rFonts w:ascii="Palatino" w:eastAsia="Palatino" w:hAnsi="Palatino" w:cs="Palatino"/>
          <w:i/>
          <w:color w:val="000000"/>
          <w:sz w:val="18"/>
          <w:szCs w:val="18"/>
        </w:rPr>
        <w:t>.</w:t>
      </w:r>
    </w:p>
    <w:p w14:paraId="1CE3FF5F" w14:textId="77777777" w:rsidR="00221248" w:rsidRDefault="00221248" w:rsidP="00221248">
      <w:pPr>
        <w:pBdr>
          <w:top w:val="nil"/>
          <w:left w:val="nil"/>
          <w:bottom w:val="nil"/>
          <w:right w:val="nil"/>
          <w:between w:val="nil"/>
        </w:pBdr>
        <w:spacing w:after="0" w:line="240" w:lineRule="auto"/>
        <w:jc w:val="both"/>
        <w:rPr>
          <w:rFonts w:ascii="Palatino" w:eastAsia="Palatino" w:hAnsi="Palatino" w:cs="Palatino"/>
          <w:color w:val="000000"/>
          <w:sz w:val="18"/>
          <w:szCs w:val="18"/>
        </w:rPr>
      </w:pPr>
    </w:p>
    <w:p w14:paraId="00B7DBED" w14:textId="77777777" w:rsidR="00221248" w:rsidRPr="00DB1FF6" w:rsidRDefault="00221248" w:rsidP="00607D19">
      <w:pPr>
        <w:pStyle w:val="Predvolen"/>
        <w:jc w:val="both"/>
        <w:rPr>
          <w:rFonts w:ascii="Palatino" w:hAnsi="Palatino" w:cs="Segoe UI"/>
          <w:color w:val="000000" w:themeColor="text1"/>
          <w:sz w:val="20"/>
          <w:szCs w:val="20"/>
          <w:lang w:val="sk-SK"/>
        </w:rPr>
      </w:pPr>
    </w:p>
    <w:p w14:paraId="51E66264" w14:textId="2C2BD787" w:rsidR="009E300E" w:rsidRDefault="00607D19" w:rsidP="00A95CA5">
      <w:pPr>
        <w:pStyle w:val="Predvolen"/>
        <w:ind w:left="284"/>
        <w:jc w:val="both"/>
        <w:rPr>
          <w:rFonts w:ascii="Palatino" w:hAnsi="Palatino" w:cs="Segoe UI"/>
          <w:color w:val="000000" w:themeColor="text1"/>
          <w:sz w:val="18"/>
          <w:szCs w:val="18"/>
          <w:lang w:val="sk-SK"/>
        </w:rPr>
      </w:pPr>
      <w:r w:rsidRPr="00DB1FF6">
        <w:rPr>
          <w:rFonts w:ascii="Palatino" w:hAnsi="Palatino" w:cs="Segoe UI"/>
          <w:color w:val="000000" w:themeColor="text1"/>
          <w:sz w:val="18"/>
          <w:szCs w:val="18"/>
          <w:lang w:val="sk-SK"/>
        </w:rPr>
        <w:t>V súvislosti so zabezpečením osobných údajov prijal Prevádzkovateľ príslušnú internú dokumentáciu, v ktorej sú bližšie špecifikované primerané bezpečnostné opatrenia, ktoré boli za účelom zabezpečenia Vašich osobných údajov Prevádzkovateľom prijaté</w:t>
      </w:r>
      <w:r w:rsidR="001A3851" w:rsidRPr="00DB1FF6">
        <w:rPr>
          <w:rFonts w:ascii="Palatino" w:hAnsi="Palatino" w:cs="Segoe UI"/>
          <w:color w:val="000000" w:themeColor="text1"/>
          <w:sz w:val="18"/>
          <w:szCs w:val="18"/>
          <w:lang w:val="sk-SK"/>
        </w:rPr>
        <w:t xml:space="preserve">. </w:t>
      </w:r>
    </w:p>
    <w:p w14:paraId="50CF1ABC" w14:textId="77777777" w:rsidR="00994018" w:rsidRDefault="00994018" w:rsidP="00A95CA5">
      <w:pPr>
        <w:pStyle w:val="Predvolen"/>
        <w:ind w:left="284"/>
        <w:jc w:val="both"/>
        <w:rPr>
          <w:rFonts w:ascii="Palatino" w:hAnsi="Palatino" w:cs="Segoe UI"/>
          <w:color w:val="000000" w:themeColor="text1"/>
          <w:sz w:val="18"/>
          <w:szCs w:val="18"/>
          <w:lang w:val="sk-SK"/>
        </w:rPr>
      </w:pPr>
    </w:p>
    <w:p w14:paraId="0BAE9912" w14:textId="77777777" w:rsidR="00607D19" w:rsidRPr="00DB1FF6" w:rsidRDefault="00607D19" w:rsidP="00607D19">
      <w:pPr>
        <w:pStyle w:val="Predvolen"/>
        <w:jc w:val="both"/>
        <w:rPr>
          <w:rFonts w:ascii="Palatino" w:hAnsi="Palatino" w:cs="Segoe UI"/>
          <w:color w:val="000000" w:themeColor="text1"/>
          <w:sz w:val="20"/>
          <w:szCs w:val="20"/>
          <w:lang w:val="sk-SK"/>
        </w:rPr>
      </w:pPr>
    </w:p>
    <w:p w14:paraId="069849F9" w14:textId="09ADB91E" w:rsidR="000E0CDB" w:rsidRPr="000E0CDB" w:rsidRDefault="000E0CDB" w:rsidP="000E0CDB">
      <w:pPr>
        <w:pStyle w:val="ListParagraph"/>
        <w:numPr>
          <w:ilvl w:val="0"/>
          <w:numId w:val="21"/>
        </w:numPr>
        <w:pBdr>
          <w:top w:val="nil"/>
          <w:left w:val="nil"/>
          <w:bottom w:val="nil"/>
          <w:right w:val="nil"/>
          <w:between w:val="nil"/>
        </w:pBdr>
        <w:spacing w:after="0" w:line="240" w:lineRule="auto"/>
        <w:rPr>
          <w:rFonts w:ascii="Palatino" w:eastAsia="Palatino" w:hAnsi="Palatino" w:cs="Palatino"/>
          <w:b/>
          <w:color w:val="000000"/>
          <w:sz w:val="18"/>
          <w:szCs w:val="18"/>
        </w:rPr>
      </w:pPr>
      <w:r w:rsidRPr="000E0CDB">
        <w:rPr>
          <w:rFonts w:ascii="Palatino" w:eastAsia="Palatino" w:hAnsi="Palatino" w:cs="Palatino"/>
          <w:b/>
          <w:color w:val="000000"/>
          <w:sz w:val="18"/>
          <w:szCs w:val="18"/>
        </w:rPr>
        <w:t>PRÍJEMCOVIA VAŠICH OSOBNÝCH ÚDAJOV A PROFILOVANIE</w:t>
      </w:r>
    </w:p>
    <w:p w14:paraId="1B5A8111" w14:textId="77777777" w:rsidR="000E0CDB" w:rsidRPr="00A00E6E" w:rsidRDefault="000E0CDB" w:rsidP="000E0CDB">
      <w:pPr>
        <w:pBdr>
          <w:top w:val="nil"/>
          <w:left w:val="nil"/>
          <w:bottom w:val="nil"/>
          <w:right w:val="nil"/>
          <w:between w:val="nil"/>
        </w:pBdr>
        <w:spacing w:after="0" w:line="240" w:lineRule="auto"/>
        <w:rPr>
          <w:rFonts w:ascii="Palatino" w:eastAsia="Palatino" w:hAnsi="Palatino" w:cs="Palatino"/>
          <w:color w:val="000000"/>
          <w:sz w:val="18"/>
          <w:szCs w:val="18"/>
        </w:rPr>
      </w:pPr>
    </w:p>
    <w:p w14:paraId="7A163812" w14:textId="77777777" w:rsidR="000E0CDB" w:rsidRDefault="000E0CDB" w:rsidP="000E0CDB">
      <w:pPr>
        <w:pBdr>
          <w:top w:val="nil"/>
          <w:left w:val="nil"/>
          <w:bottom w:val="nil"/>
          <w:right w:val="nil"/>
          <w:between w:val="nil"/>
        </w:pBdr>
        <w:spacing w:after="0" w:line="240" w:lineRule="auto"/>
        <w:ind w:left="284"/>
        <w:jc w:val="both"/>
        <w:rPr>
          <w:rFonts w:ascii="Palatino" w:eastAsia="Palatino" w:hAnsi="Palatino" w:cs="Palatino"/>
          <w:color w:val="000000"/>
          <w:sz w:val="18"/>
          <w:szCs w:val="18"/>
        </w:rPr>
      </w:pPr>
      <w:bookmarkStart w:id="3" w:name="_heading=h.pi1g8vlfphhl" w:colFirst="0" w:colLast="0"/>
      <w:bookmarkStart w:id="4" w:name="_heading=h.bx2kvi40mxcq" w:colFirst="0" w:colLast="0"/>
      <w:bookmarkEnd w:id="3"/>
      <w:bookmarkEnd w:id="4"/>
      <w:r>
        <w:rPr>
          <w:rFonts w:ascii="Palatino" w:eastAsia="Palatino" w:hAnsi="Palatino" w:cs="Palatino"/>
          <w:color w:val="000000"/>
          <w:sz w:val="18"/>
          <w:szCs w:val="18"/>
        </w:rPr>
        <w:t xml:space="preserve">Vaše osobné údaje môžu byť poskytnuté príjemcom, predovšetkým orgánom verejnej moci, ktoré sú oprávnené spracúvať Vaše osobné údaje v postavení samostatných prevádzkovateľov a ako tretie strany – najmä správcovi dane, Úradu na ochranu osobných údajov, súdom, orgánom činným v trestnom konaní, sociálnej poisťovni, zdravotným poisťovniam či dozorným orgánom v oblasti práce. </w:t>
      </w:r>
    </w:p>
    <w:p w14:paraId="41721502" w14:textId="77777777" w:rsidR="000E0CDB" w:rsidRDefault="000E0CDB" w:rsidP="000E0CDB">
      <w:pPr>
        <w:pBdr>
          <w:top w:val="nil"/>
          <w:left w:val="nil"/>
          <w:bottom w:val="nil"/>
          <w:right w:val="nil"/>
          <w:between w:val="nil"/>
        </w:pBdr>
        <w:spacing w:after="0" w:line="240" w:lineRule="auto"/>
        <w:ind w:left="426"/>
        <w:jc w:val="both"/>
        <w:rPr>
          <w:rFonts w:ascii="Palatino" w:eastAsia="Palatino" w:hAnsi="Palatino" w:cs="Palatino"/>
          <w:color w:val="000000"/>
          <w:sz w:val="18"/>
          <w:szCs w:val="18"/>
        </w:rPr>
      </w:pPr>
    </w:p>
    <w:p w14:paraId="509CBAFA" w14:textId="4EEEE753" w:rsidR="000E0CDB" w:rsidRPr="00994018" w:rsidRDefault="000E0CDB" w:rsidP="000E0CDB">
      <w:pPr>
        <w:pBdr>
          <w:top w:val="nil"/>
          <w:left w:val="nil"/>
          <w:bottom w:val="nil"/>
          <w:right w:val="nil"/>
          <w:between w:val="nil"/>
        </w:pBdr>
        <w:spacing w:after="0" w:line="240" w:lineRule="auto"/>
        <w:ind w:left="284"/>
        <w:rPr>
          <w:rFonts w:ascii="Palatino" w:eastAsia="Palatino" w:hAnsi="Palatino" w:cs="Palatino"/>
          <w:color w:val="000000"/>
          <w:sz w:val="18"/>
          <w:szCs w:val="18"/>
        </w:rPr>
      </w:pPr>
      <w:bookmarkStart w:id="5" w:name="_heading=h.2x3g6g6alwd4" w:colFirst="0" w:colLast="0"/>
      <w:bookmarkEnd w:id="5"/>
      <w:r>
        <w:rPr>
          <w:rFonts w:ascii="Palatino" w:eastAsia="Palatino" w:hAnsi="Palatino" w:cs="Palatino"/>
          <w:color w:val="000000"/>
          <w:sz w:val="18"/>
          <w:szCs w:val="18"/>
        </w:rPr>
        <w:t>Prevádzkovateľ poskytuje v niektorých prípadoch Vaše osobné údaje aj svojím sprostredkovateľom,</w:t>
      </w:r>
      <w:r w:rsidR="00E97BB5">
        <w:rPr>
          <w:rFonts w:ascii="Palatino" w:eastAsia="Palatino" w:hAnsi="Palatino" w:cs="Palatino"/>
          <w:color w:val="000000"/>
          <w:sz w:val="18"/>
          <w:szCs w:val="18"/>
        </w:rPr>
        <w:t xml:space="preserve"> najmä </w:t>
      </w:r>
      <w:r w:rsidR="00994018">
        <w:rPr>
          <w:rFonts w:ascii="Palatino" w:eastAsia="Palatino" w:hAnsi="Palatino" w:cs="Palatino"/>
          <w:color w:val="000000"/>
          <w:sz w:val="18"/>
          <w:szCs w:val="18"/>
        </w:rPr>
        <w:t xml:space="preserve">našim </w:t>
      </w:r>
      <w:r w:rsidR="00E97BB5" w:rsidRPr="00994018">
        <w:rPr>
          <w:rFonts w:ascii="Palatino" w:eastAsia="Palatino" w:hAnsi="Palatino" w:cs="Palatino"/>
          <w:b/>
          <w:bCs/>
          <w:color w:val="000000"/>
          <w:sz w:val="18"/>
          <w:szCs w:val="18"/>
        </w:rPr>
        <w:t>realitným maklérom</w:t>
      </w:r>
      <w:r w:rsidR="00E97BB5" w:rsidRPr="00994018">
        <w:rPr>
          <w:rFonts w:ascii="Palatino" w:eastAsia="Palatino" w:hAnsi="Palatino" w:cs="Palatino"/>
          <w:color w:val="000000"/>
          <w:sz w:val="18"/>
          <w:szCs w:val="18"/>
        </w:rPr>
        <w:t>, ale aj</w:t>
      </w:r>
      <w:r w:rsidRPr="00994018">
        <w:rPr>
          <w:rFonts w:ascii="Palatino" w:eastAsia="Palatino" w:hAnsi="Palatino" w:cs="Palatino"/>
          <w:color w:val="000000"/>
          <w:sz w:val="18"/>
          <w:szCs w:val="18"/>
        </w:rPr>
        <w:t>:</w:t>
      </w:r>
    </w:p>
    <w:p w14:paraId="27BDED14" w14:textId="77777777" w:rsidR="000E0CDB" w:rsidRPr="00994018" w:rsidRDefault="000E0CDB" w:rsidP="000E0CDB">
      <w:pPr>
        <w:pBdr>
          <w:top w:val="nil"/>
          <w:left w:val="nil"/>
          <w:bottom w:val="nil"/>
          <w:right w:val="nil"/>
          <w:between w:val="nil"/>
        </w:pBdr>
        <w:shd w:val="clear" w:color="auto" w:fill="FFFFFF"/>
        <w:spacing w:after="0" w:line="240" w:lineRule="auto"/>
        <w:ind w:left="426"/>
        <w:jc w:val="both"/>
        <w:rPr>
          <w:rFonts w:ascii="Palatino" w:eastAsia="Palatino" w:hAnsi="Palatino" w:cs="Palatino"/>
          <w:color w:val="000000"/>
          <w:sz w:val="18"/>
          <w:szCs w:val="18"/>
        </w:rPr>
      </w:pPr>
    </w:p>
    <w:p w14:paraId="3C3CCD17" w14:textId="77777777" w:rsidR="000E0CDB" w:rsidRPr="00994018" w:rsidRDefault="000E0CDB" w:rsidP="000E0CDB">
      <w:pPr>
        <w:numPr>
          <w:ilvl w:val="0"/>
          <w:numId w:val="20"/>
        </w:numPr>
        <w:spacing w:after="0" w:line="240" w:lineRule="auto"/>
        <w:ind w:left="851" w:hanging="425"/>
        <w:jc w:val="both"/>
        <w:rPr>
          <w:rFonts w:ascii="Palatino" w:eastAsia="Quattrocento Sans" w:hAnsi="Palatino" w:cs="Segoe UI"/>
          <w:b/>
          <w:color w:val="000000"/>
          <w:sz w:val="18"/>
          <w:szCs w:val="18"/>
        </w:rPr>
      </w:pPr>
      <w:r w:rsidRPr="00994018">
        <w:rPr>
          <w:rFonts w:ascii="Palatino" w:eastAsia="Quattrocento Sans" w:hAnsi="Palatino" w:cs="Segoe UI"/>
          <w:b/>
          <w:color w:val="000000"/>
          <w:sz w:val="18"/>
          <w:szCs w:val="18"/>
        </w:rPr>
        <w:t>spoločnosť poskytujúca služby v oblasti vedenia účtovníctva a personálnej a mzdovej agendy,</w:t>
      </w:r>
    </w:p>
    <w:p w14:paraId="7DB13D15" w14:textId="77777777" w:rsidR="000E0CDB" w:rsidRPr="00994018" w:rsidRDefault="000E0CDB" w:rsidP="000E0CDB">
      <w:pPr>
        <w:numPr>
          <w:ilvl w:val="0"/>
          <w:numId w:val="20"/>
        </w:numPr>
        <w:spacing w:after="0" w:line="240" w:lineRule="auto"/>
        <w:ind w:left="851" w:hanging="425"/>
        <w:jc w:val="both"/>
        <w:rPr>
          <w:rFonts w:ascii="Palatino" w:eastAsia="Quattrocento Sans" w:hAnsi="Palatino" w:cs="Segoe UI"/>
          <w:color w:val="000000"/>
          <w:sz w:val="18"/>
          <w:szCs w:val="18"/>
        </w:rPr>
      </w:pPr>
      <w:r w:rsidRPr="00994018">
        <w:rPr>
          <w:rFonts w:ascii="Palatino" w:eastAsia="Quattrocento Sans" w:hAnsi="Palatino" w:cs="Segoe UI"/>
          <w:b/>
          <w:color w:val="000000"/>
          <w:sz w:val="18"/>
          <w:szCs w:val="18"/>
        </w:rPr>
        <w:t xml:space="preserve">spoločnosť poskytujúca </w:t>
      </w:r>
      <w:proofErr w:type="spellStart"/>
      <w:r w:rsidRPr="00994018">
        <w:rPr>
          <w:rFonts w:ascii="Palatino" w:eastAsia="Quattrocento Sans" w:hAnsi="Palatino" w:cs="Segoe UI"/>
          <w:b/>
          <w:color w:val="000000"/>
          <w:sz w:val="18"/>
          <w:szCs w:val="18"/>
        </w:rPr>
        <w:t>hostingové</w:t>
      </w:r>
      <w:proofErr w:type="spellEnd"/>
      <w:r w:rsidRPr="00994018">
        <w:rPr>
          <w:rFonts w:ascii="Palatino" w:eastAsia="Quattrocento Sans" w:hAnsi="Palatino" w:cs="Segoe UI"/>
          <w:b/>
          <w:color w:val="000000"/>
          <w:sz w:val="18"/>
          <w:szCs w:val="18"/>
        </w:rPr>
        <w:t xml:space="preserve"> služby (vrátane </w:t>
      </w:r>
      <w:proofErr w:type="spellStart"/>
      <w:r w:rsidRPr="00994018">
        <w:rPr>
          <w:rFonts w:ascii="Palatino" w:eastAsia="Quattrocento Sans" w:hAnsi="Palatino" w:cs="Segoe UI"/>
          <w:b/>
          <w:color w:val="000000"/>
          <w:sz w:val="18"/>
          <w:szCs w:val="18"/>
        </w:rPr>
        <w:t>mailhostingových</w:t>
      </w:r>
      <w:proofErr w:type="spellEnd"/>
      <w:r w:rsidRPr="00994018">
        <w:rPr>
          <w:rFonts w:ascii="Palatino" w:eastAsia="Quattrocento Sans" w:hAnsi="Palatino" w:cs="Segoe UI"/>
          <w:b/>
          <w:color w:val="000000"/>
          <w:sz w:val="18"/>
          <w:szCs w:val="18"/>
        </w:rPr>
        <w:t xml:space="preserve"> služieb),</w:t>
      </w:r>
    </w:p>
    <w:p w14:paraId="138149F7" w14:textId="77777777" w:rsidR="000E0CDB" w:rsidRPr="00994018" w:rsidRDefault="000E0CDB" w:rsidP="000E0CDB">
      <w:pPr>
        <w:numPr>
          <w:ilvl w:val="0"/>
          <w:numId w:val="20"/>
        </w:numPr>
        <w:spacing w:after="0" w:line="240" w:lineRule="auto"/>
        <w:ind w:left="851" w:hanging="425"/>
        <w:jc w:val="both"/>
        <w:rPr>
          <w:rFonts w:ascii="Palatino" w:eastAsia="Quattrocento Sans" w:hAnsi="Palatino" w:cs="Segoe UI"/>
          <w:color w:val="000000"/>
          <w:sz w:val="18"/>
          <w:szCs w:val="18"/>
        </w:rPr>
      </w:pPr>
      <w:r w:rsidRPr="00994018">
        <w:rPr>
          <w:rFonts w:ascii="Palatino" w:hAnsi="Palatino" w:cs="Segoe UI"/>
          <w:b/>
          <w:bCs/>
          <w:sz w:val="18"/>
          <w:szCs w:val="18"/>
        </w:rPr>
        <w:t xml:space="preserve">subjekt poskytujúci služby v oblasti webového </w:t>
      </w:r>
      <w:proofErr w:type="spellStart"/>
      <w:r w:rsidRPr="00994018">
        <w:rPr>
          <w:rFonts w:ascii="Palatino" w:hAnsi="Palatino" w:cs="Segoe UI"/>
          <w:b/>
          <w:bCs/>
          <w:sz w:val="18"/>
          <w:szCs w:val="18"/>
        </w:rPr>
        <w:t>developingu</w:t>
      </w:r>
      <w:proofErr w:type="spellEnd"/>
      <w:r w:rsidRPr="00994018">
        <w:rPr>
          <w:rFonts w:ascii="Palatino" w:hAnsi="Palatino" w:cs="Segoe UI"/>
          <w:b/>
          <w:bCs/>
          <w:sz w:val="18"/>
          <w:szCs w:val="18"/>
        </w:rPr>
        <w:t>, programovania, tvorby a úpravy webovej stránky a s tým spojených IT služieb</w:t>
      </w:r>
      <w:r w:rsidRPr="00994018">
        <w:rPr>
          <w:rFonts w:ascii="Palatino" w:eastAsia="Quattrocento Sans" w:hAnsi="Palatino" w:cs="Segoe UI"/>
          <w:b/>
          <w:color w:val="000000"/>
          <w:sz w:val="18"/>
          <w:szCs w:val="18"/>
        </w:rPr>
        <w:t>.</w:t>
      </w:r>
    </w:p>
    <w:p w14:paraId="61FF3B9B" w14:textId="77777777" w:rsidR="000E0CDB" w:rsidRPr="00471B7A" w:rsidRDefault="000E0CDB" w:rsidP="000E0CDB">
      <w:pPr>
        <w:spacing w:after="0" w:line="240" w:lineRule="auto"/>
        <w:jc w:val="both"/>
        <w:rPr>
          <w:rFonts w:ascii="Palatino" w:eastAsia="Quattrocento Sans" w:hAnsi="Palatino" w:cs="Segoe UI"/>
          <w:color w:val="000000"/>
          <w:sz w:val="18"/>
          <w:szCs w:val="18"/>
        </w:rPr>
      </w:pPr>
    </w:p>
    <w:p w14:paraId="179E8FF7" w14:textId="77777777" w:rsidR="000E0CDB" w:rsidRPr="00E97BB5" w:rsidRDefault="000E0CDB" w:rsidP="000E0CDB">
      <w:pPr>
        <w:pBdr>
          <w:top w:val="nil"/>
          <w:left w:val="nil"/>
          <w:bottom w:val="nil"/>
          <w:right w:val="nil"/>
          <w:between w:val="nil"/>
        </w:pBdr>
        <w:spacing w:after="0" w:line="240" w:lineRule="auto"/>
        <w:ind w:left="284"/>
        <w:jc w:val="both"/>
        <w:rPr>
          <w:rFonts w:ascii="Palatino" w:eastAsia="Palatino" w:hAnsi="Palatino" w:cs="Palatino"/>
          <w:color w:val="000000"/>
          <w:sz w:val="18"/>
          <w:szCs w:val="18"/>
        </w:rPr>
      </w:pPr>
      <w:bookmarkStart w:id="6" w:name="_heading=h.j5591bbbbnyq" w:colFirst="0" w:colLast="0"/>
      <w:bookmarkEnd w:id="6"/>
      <w:r>
        <w:rPr>
          <w:rFonts w:ascii="Palatino" w:eastAsia="Palatino" w:hAnsi="Palatino" w:cs="Palatino"/>
          <w:color w:val="000000"/>
          <w:sz w:val="18"/>
          <w:szCs w:val="18"/>
        </w:rPr>
        <w:t xml:space="preserve">Prevádzkovateľ má uzatvorené zmluvy o poverení so spracúvaním osobných údajov so svojimi sprostredkovateľmi a vedie zoznam svojich sprostredkovateľov. K ďalším </w:t>
      </w:r>
      <w:r w:rsidRPr="00E97BB5">
        <w:rPr>
          <w:rFonts w:ascii="Palatino" w:eastAsia="Palatino" w:hAnsi="Palatino" w:cs="Palatino"/>
          <w:color w:val="000000"/>
          <w:sz w:val="18"/>
          <w:szCs w:val="18"/>
        </w:rPr>
        <w:t xml:space="preserve">príjemcom Vašich osobných údajov patria aj advokátske kancelárie, exekútori, notári a audítori (v postavení samostatných prevádzkovateľov, ktorí sú viazaní profesijnou povinnosťou mlčanlivosti), ako aj subjekt poskytujúci služby v oblasti PZS. </w:t>
      </w:r>
    </w:p>
    <w:p w14:paraId="3905A45D" w14:textId="77777777" w:rsidR="000E0CDB" w:rsidRPr="00E97BB5" w:rsidRDefault="000E0CDB" w:rsidP="000E0CDB">
      <w:pPr>
        <w:spacing w:after="0"/>
        <w:jc w:val="both"/>
        <w:rPr>
          <w:rFonts w:ascii="Palatino" w:eastAsia="Palatino" w:hAnsi="Palatino" w:cs="Palatino"/>
          <w:color w:val="000000"/>
          <w:sz w:val="18"/>
          <w:szCs w:val="18"/>
        </w:rPr>
      </w:pPr>
    </w:p>
    <w:p w14:paraId="287F4F04" w14:textId="77777777" w:rsidR="000E0CDB" w:rsidRDefault="000E0CDB" w:rsidP="000E0CDB">
      <w:pPr>
        <w:pStyle w:val="Predvolen"/>
        <w:ind w:left="284"/>
        <w:jc w:val="both"/>
        <w:rPr>
          <w:rFonts w:ascii="Palatino" w:eastAsia="Droid Serif" w:hAnsi="Palatino" w:cs="Segoe UI"/>
          <w:bCs/>
          <w:color w:val="000000" w:themeColor="text1"/>
          <w:sz w:val="18"/>
          <w:szCs w:val="18"/>
          <w:lang w:val="sk-SK"/>
        </w:rPr>
      </w:pPr>
      <w:r w:rsidRPr="00E97BB5">
        <w:rPr>
          <w:rFonts w:ascii="Palatino" w:eastAsia="Droid Serif" w:hAnsi="Palatino" w:cs="Segoe UI"/>
          <w:bCs/>
          <w:color w:val="000000" w:themeColor="text1"/>
          <w:sz w:val="18"/>
          <w:szCs w:val="18"/>
          <w:lang w:val="sk-SK"/>
        </w:rPr>
        <w:t>Vaše osobné údaje Prevádzkovateľ nespracúva vo vyššie uvedených prípadoch profilovaním, ako ani žiadnou formou automatizovaného individuálneho rozhodovania, pri ktorom by</w:t>
      </w:r>
      <w:r w:rsidRPr="00921095">
        <w:rPr>
          <w:rFonts w:ascii="Palatino" w:eastAsia="Droid Serif" w:hAnsi="Palatino" w:cs="Segoe UI"/>
          <w:bCs/>
          <w:color w:val="000000" w:themeColor="text1"/>
          <w:sz w:val="18"/>
          <w:szCs w:val="18"/>
          <w:lang w:val="sk-SK"/>
        </w:rPr>
        <w:t xml:space="preserve"> prichádzalo k hodnoteniu Vašich osobných aspektov.</w:t>
      </w:r>
    </w:p>
    <w:p w14:paraId="1B8CD1E1" w14:textId="77777777" w:rsidR="000E0CDB" w:rsidRDefault="000E0CDB" w:rsidP="00127E61">
      <w:pPr>
        <w:pStyle w:val="Predvolen"/>
        <w:jc w:val="both"/>
        <w:rPr>
          <w:rFonts w:ascii="Palatino" w:eastAsia="Droid Serif" w:hAnsi="Palatino" w:cs="Segoe UI"/>
          <w:bCs/>
          <w:color w:val="000000" w:themeColor="text1"/>
          <w:sz w:val="18"/>
          <w:szCs w:val="18"/>
          <w:lang w:val="sk-SK"/>
        </w:rPr>
      </w:pPr>
    </w:p>
    <w:p w14:paraId="39315BD7" w14:textId="51B7EF21" w:rsidR="000E0CDB" w:rsidRPr="00F4069E" w:rsidRDefault="000E0CDB" w:rsidP="000E0CDB">
      <w:pPr>
        <w:pStyle w:val="Predvolen"/>
        <w:numPr>
          <w:ilvl w:val="0"/>
          <w:numId w:val="21"/>
        </w:numPr>
        <w:spacing w:line="240" w:lineRule="atLeast"/>
        <w:jc w:val="both"/>
        <w:rPr>
          <w:rFonts w:ascii="Palatino" w:eastAsia="Droid Serif" w:hAnsi="Palatino" w:cs="Segoe UI"/>
          <w:bCs/>
          <w:color w:val="000000" w:themeColor="text1"/>
          <w:sz w:val="18"/>
          <w:szCs w:val="18"/>
          <w:lang w:val="sk-SK"/>
        </w:rPr>
      </w:pPr>
      <w:r>
        <w:rPr>
          <w:rFonts w:ascii="Palatino" w:eastAsia="Palatino" w:hAnsi="Palatino" w:cs="Palatino"/>
          <w:b/>
          <w:sz w:val="18"/>
          <w:szCs w:val="18"/>
        </w:rPr>
        <w:t>PRENOS DO TRETÍCH KRAJÍN A MEDZINÁRODNÝCH ORGANIZÁCIÍ</w:t>
      </w:r>
    </w:p>
    <w:p w14:paraId="359D091E" w14:textId="77777777" w:rsidR="000E0CDB" w:rsidRDefault="000E0CDB" w:rsidP="000E0CDB">
      <w:pPr>
        <w:pStyle w:val="Predvolen"/>
        <w:spacing w:line="240" w:lineRule="atLeast"/>
        <w:ind w:left="360"/>
        <w:jc w:val="both"/>
        <w:rPr>
          <w:rFonts w:ascii="Palatino" w:eastAsia="Palatino" w:hAnsi="Palatino" w:cs="Palatino"/>
          <w:b/>
          <w:sz w:val="18"/>
          <w:szCs w:val="18"/>
        </w:rPr>
      </w:pPr>
    </w:p>
    <w:p w14:paraId="64739EB6" w14:textId="682A98AE" w:rsidR="000E0CDB" w:rsidRDefault="000E0CDB" w:rsidP="000E0CDB">
      <w:pPr>
        <w:pBdr>
          <w:top w:val="nil"/>
          <w:left w:val="nil"/>
          <w:bottom w:val="nil"/>
          <w:right w:val="nil"/>
          <w:between w:val="nil"/>
        </w:pBdr>
        <w:spacing w:after="0" w:line="240" w:lineRule="auto"/>
        <w:ind w:left="360"/>
        <w:jc w:val="both"/>
        <w:rPr>
          <w:rFonts w:ascii="Palatino" w:eastAsia="Palatino" w:hAnsi="Palatino" w:cs="Palatino"/>
          <w:color w:val="000000"/>
          <w:sz w:val="18"/>
          <w:szCs w:val="18"/>
        </w:rPr>
      </w:pPr>
      <w:r>
        <w:rPr>
          <w:rFonts w:ascii="Palatino" w:hAnsi="Palatino"/>
          <w:color w:val="000000"/>
          <w:sz w:val="18"/>
          <w:szCs w:val="18"/>
        </w:rPr>
        <w:t xml:space="preserve">Pri využívaní analytických a marketingových </w:t>
      </w:r>
      <w:proofErr w:type="spellStart"/>
      <w:r>
        <w:rPr>
          <w:rFonts w:ascii="Palatino" w:hAnsi="Palatino"/>
          <w:color w:val="000000"/>
          <w:sz w:val="18"/>
          <w:szCs w:val="18"/>
        </w:rPr>
        <w:t>cookie</w:t>
      </w:r>
      <w:r w:rsidR="00221248">
        <w:rPr>
          <w:rFonts w:ascii="Palatino" w:hAnsi="Palatino"/>
          <w:color w:val="000000"/>
          <w:sz w:val="18"/>
          <w:szCs w:val="18"/>
        </w:rPr>
        <w:t>s</w:t>
      </w:r>
      <w:proofErr w:type="spellEnd"/>
      <w:r>
        <w:rPr>
          <w:rFonts w:ascii="Palatino" w:hAnsi="Palatino"/>
          <w:color w:val="000000"/>
          <w:sz w:val="18"/>
          <w:szCs w:val="18"/>
        </w:rPr>
        <w:t xml:space="preserve"> súborov na webovej stránke Prevádzkovateľa a v prípade, ak kontaktujete Prevádzkovateľa prostredníctvom správy na sociálnych sieťach Prevádzkovateľa alebo zdieľate webovú stránku alebo jej obsah na sociálnych môže prichádzať k prenosu Vašich osobných údajov do USA</w:t>
      </w:r>
      <w:r w:rsidR="00994018">
        <w:rPr>
          <w:rFonts w:ascii="Palatino" w:hAnsi="Palatino"/>
          <w:color w:val="000000"/>
          <w:sz w:val="18"/>
          <w:szCs w:val="18"/>
        </w:rPr>
        <w:t>. Informácie o </w:t>
      </w:r>
      <w:proofErr w:type="spellStart"/>
      <w:r w:rsidR="00994018">
        <w:rPr>
          <w:rFonts w:ascii="Palatino" w:hAnsi="Palatino"/>
          <w:color w:val="000000"/>
          <w:sz w:val="18"/>
          <w:szCs w:val="18"/>
        </w:rPr>
        <w:t>cookies</w:t>
      </w:r>
      <w:proofErr w:type="spellEnd"/>
      <w:r w:rsidR="00994018">
        <w:rPr>
          <w:rFonts w:ascii="Palatino" w:hAnsi="Palatino"/>
          <w:color w:val="000000"/>
          <w:sz w:val="18"/>
          <w:szCs w:val="18"/>
        </w:rPr>
        <w:t xml:space="preserve"> poskytujeme prostredníctvom </w:t>
      </w:r>
      <w:hyperlink r:id="rId12" w:history="1">
        <w:proofErr w:type="spellStart"/>
        <w:r w:rsidR="00994018">
          <w:rPr>
            <w:rStyle w:val="Hyperlink"/>
            <w:rFonts w:ascii="Palatino" w:hAnsi="Palatino"/>
            <w:sz w:val="18"/>
            <w:szCs w:val="18"/>
          </w:rPr>
          <w:t>C</w:t>
        </w:r>
        <w:r w:rsidR="00994018" w:rsidRPr="00994018">
          <w:rPr>
            <w:rStyle w:val="Hyperlink"/>
            <w:rFonts w:ascii="Palatino" w:hAnsi="Palatino"/>
            <w:sz w:val="18"/>
            <w:szCs w:val="18"/>
          </w:rPr>
          <w:t>ookies</w:t>
        </w:r>
        <w:proofErr w:type="spellEnd"/>
        <w:r w:rsidR="00994018" w:rsidRPr="00994018">
          <w:rPr>
            <w:rStyle w:val="Hyperlink"/>
            <w:rFonts w:ascii="Palatino" w:hAnsi="Palatino"/>
            <w:sz w:val="18"/>
            <w:szCs w:val="18"/>
          </w:rPr>
          <w:t xml:space="preserve"> </w:t>
        </w:r>
        <w:proofErr w:type="spellStart"/>
        <w:r w:rsidR="00994018" w:rsidRPr="00994018">
          <w:rPr>
            <w:rStyle w:val="Hyperlink"/>
            <w:rFonts w:ascii="Palatino" w:hAnsi="Palatino"/>
            <w:sz w:val="18"/>
            <w:szCs w:val="18"/>
          </w:rPr>
          <w:t>policy</w:t>
        </w:r>
        <w:proofErr w:type="spellEnd"/>
      </w:hyperlink>
      <w:r w:rsidR="00994018">
        <w:rPr>
          <w:rFonts w:ascii="Palatino" w:hAnsi="Palatino"/>
          <w:color w:val="000000"/>
          <w:sz w:val="18"/>
          <w:szCs w:val="18"/>
        </w:rPr>
        <w:t>.</w:t>
      </w:r>
    </w:p>
    <w:p w14:paraId="429C8BA7" w14:textId="77777777" w:rsidR="000E0CDB" w:rsidRDefault="000E0CDB" w:rsidP="000E0CDB">
      <w:pPr>
        <w:pBdr>
          <w:top w:val="nil"/>
          <w:left w:val="nil"/>
          <w:bottom w:val="nil"/>
          <w:right w:val="nil"/>
          <w:between w:val="nil"/>
        </w:pBdr>
        <w:spacing w:after="0" w:line="240" w:lineRule="auto"/>
        <w:ind w:left="426"/>
        <w:jc w:val="both"/>
        <w:rPr>
          <w:rFonts w:ascii="Palatino" w:eastAsia="Palatino" w:hAnsi="Palatino" w:cs="Palatino"/>
          <w:color w:val="000000"/>
          <w:sz w:val="18"/>
          <w:szCs w:val="18"/>
        </w:rPr>
      </w:pPr>
    </w:p>
    <w:p w14:paraId="0AA64FDA" w14:textId="77777777" w:rsidR="000E0CDB" w:rsidRDefault="000E0CDB" w:rsidP="000E0CDB">
      <w:pPr>
        <w:pBdr>
          <w:top w:val="nil"/>
          <w:left w:val="nil"/>
          <w:bottom w:val="nil"/>
          <w:right w:val="nil"/>
          <w:between w:val="nil"/>
        </w:pBdr>
        <w:spacing w:after="0" w:line="240" w:lineRule="auto"/>
        <w:ind w:left="360"/>
        <w:jc w:val="both"/>
        <w:rPr>
          <w:rFonts w:ascii="Palatino" w:eastAsia="Palatino" w:hAnsi="Palatino" w:cs="Palatino"/>
          <w:color w:val="000000"/>
          <w:sz w:val="18"/>
          <w:szCs w:val="18"/>
        </w:rPr>
      </w:pPr>
      <w:r>
        <w:rPr>
          <w:rFonts w:ascii="Palatino" w:eastAsia="Palatino" w:hAnsi="Palatino" w:cs="Palatino"/>
          <w:color w:val="000000"/>
          <w:sz w:val="18"/>
          <w:szCs w:val="18"/>
        </w:rPr>
        <w:t xml:space="preserve">Ak prichádza k prenosu Vašich osobných údajov, vždy je zabezpečený pomocou primeraných prostriedkov zabezpečenia prenosu osobných údajov do tretích krajín v súlade s Predpismi o ochrane osobných údajov, najmä prostredníctvom používania štandardných zmluvných doložiek, ktoré sú súčasťou podmienok používania vyššie uvedených služieb, prijatého rozhodnutia Európskej Komisie o primeranosti vo vzťahu k USA ako tretej krajine v zmysle príslušných článkov Nariadenia, a tiež prostredníctvom dodatočných záruk prenosu, ktoré poskytovatelia uvedených služieb prijímajú. K prenosu môže prichádzať iba výnimočne, a to na základe príslušných právnych predpisov platných v uvedenej tretej krajine (USA), ktoré sa vzťahujú na uvedených poskytovateľov služieb </w:t>
      </w:r>
      <w:r>
        <w:rPr>
          <w:rFonts w:ascii="Palatino" w:eastAsia="Palatino" w:hAnsi="Palatino" w:cs="Palatino"/>
          <w:b/>
          <w:color w:val="000000"/>
          <w:sz w:val="18"/>
          <w:szCs w:val="18"/>
        </w:rPr>
        <w:t>(FISA)</w:t>
      </w:r>
      <w:r>
        <w:rPr>
          <w:rFonts w:ascii="Palatino" w:eastAsia="Palatino" w:hAnsi="Palatino" w:cs="Palatino"/>
          <w:color w:val="000000"/>
          <w:sz w:val="18"/>
          <w:szCs w:val="18"/>
        </w:rPr>
        <w:t>.</w:t>
      </w:r>
    </w:p>
    <w:p w14:paraId="29520AEE" w14:textId="77777777" w:rsidR="000E0CDB" w:rsidRDefault="000E0CDB" w:rsidP="000E0CDB">
      <w:pPr>
        <w:pBdr>
          <w:top w:val="nil"/>
          <w:left w:val="nil"/>
          <w:bottom w:val="nil"/>
          <w:right w:val="nil"/>
          <w:between w:val="nil"/>
        </w:pBdr>
        <w:spacing w:after="0" w:line="240" w:lineRule="auto"/>
        <w:ind w:left="360"/>
        <w:jc w:val="both"/>
        <w:rPr>
          <w:rFonts w:ascii="Palatino" w:eastAsia="Palatino" w:hAnsi="Palatino" w:cs="Palatino"/>
          <w:color w:val="000000"/>
          <w:sz w:val="18"/>
          <w:szCs w:val="18"/>
        </w:rPr>
      </w:pPr>
    </w:p>
    <w:p w14:paraId="4B7A10CC" w14:textId="77777777" w:rsidR="000E0CDB" w:rsidRPr="00E0777D" w:rsidRDefault="000E0CDB" w:rsidP="000E0CDB">
      <w:pPr>
        <w:pStyle w:val="Predvolen"/>
        <w:numPr>
          <w:ilvl w:val="0"/>
          <w:numId w:val="21"/>
        </w:numPr>
        <w:rPr>
          <w:rFonts w:ascii="Palatino" w:hAnsi="Palatino" w:cs="Segoe UI"/>
          <w:b/>
          <w:caps/>
          <w:color w:val="000000" w:themeColor="text1"/>
          <w:sz w:val="18"/>
          <w:szCs w:val="18"/>
          <w:lang w:val="sk-SK"/>
        </w:rPr>
      </w:pPr>
      <w:r w:rsidRPr="00E0777D">
        <w:rPr>
          <w:rFonts w:ascii="Palatino" w:hAnsi="Palatino" w:cs="Segoe UI"/>
          <w:b/>
          <w:caps/>
          <w:color w:val="000000" w:themeColor="text1"/>
          <w:sz w:val="18"/>
          <w:szCs w:val="18"/>
          <w:lang w:val="sk-SK"/>
        </w:rPr>
        <w:t>SOCIÁLNE SIETE A ODKAZY NA INÉ INTERNETOVÉ STRÁNKY</w:t>
      </w:r>
    </w:p>
    <w:p w14:paraId="24E32EC3" w14:textId="77777777" w:rsidR="000E0CDB" w:rsidRPr="00E0777D" w:rsidRDefault="000E0CDB" w:rsidP="000E0CDB">
      <w:pPr>
        <w:pStyle w:val="Predvolen"/>
        <w:ind w:left="284"/>
        <w:jc w:val="both"/>
        <w:rPr>
          <w:rFonts w:ascii="Palatino" w:hAnsi="Palatino" w:cs="Segoe UI"/>
          <w:color w:val="000000" w:themeColor="text1"/>
          <w:sz w:val="18"/>
          <w:szCs w:val="18"/>
          <w:lang w:val="sk-SK"/>
        </w:rPr>
      </w:pPr>
    </w:p>
    <w:p w14:paraId="3A85C1B6" w14:textId="77777777" w:rsidR="000E0CDB" w:rsidRPr="00E0777D" w:rsidRDefault="000E0CDB" w:rsidP="000E0CDB">
      <w:pPr>
        <w:pStyle w:val="Predvolen"/>
        <w:shd w:val="clear" w:color="auto" w:fill="FFFFFF" w:themeFill="background1"/>
        <w:ind w:left="360"/>
        <w:jc w:val="both"/>
        <w:rPr>
          <w:rFonts w:ascii="Palatino" w:hAnsi="Palatino" w:cs="Segoe UI"/>
          <w:bCs/>
          <w:color w:val="000000" w:themeColor="text1"/>
          <w:sz w:val="18"/>
          <w:szCs w:val="18"/>
          <w:lang w:val="sk-SK"/>
        </w:rPr>
      </w:pPr>
      <w:r w:rsidRPr="00E0777D">
        <w:rPr>
          <w:rFonts w:ascii="Palatino" w:hAnsi="Palatino" w:cs="Segoe UI"/>
          <w:bCs/>
          <w:color w:val="000000" w:themeColor="text1"/>
          <w:sz w:val="18"/>
          <w:szCs w:val="18"/>
          <w:lang w:val="sk-SK"/>
        </w:rPr>
        <w:t>V rámci podpory marketingu a reklamy nájdete na webovej stránke Prevádzkovateľa odkazy na rôzne sociálne siete a platformy, ako je napr. Facebook</w:t>
      </w:r>
      <w:r>
        <w:rPr>
          <w:rFonts w:ascii="Palatino" w:hAnsi="Palatino" w:cs="Segoe UI"/>
          <w:bCs/>
          <w:color w:val="000000" w:themeColor="text1"/>
          <w:sz w:val="18"/>
          <w:szCs w:val="18"/>
          <w:lang w:val="sk-SK"/>
        </w:rPr>
        <w:t xml:space="preserve"> a</w:t>
      </w:r>
      <w:r w:rsidRPr="00E0777D">
        <w:rPr>
          <w:rFonts w:ascii="Palatino" w:hAnsi="Palatino" w:cs="Segoe UI"/>
          <w:bCs/>
          <w:color w:val="000000" w:themeColor="text1"/>
          <w:sz w:val="18"/>
          <w:szCs w:val="18"/>
          <w:lang w:val="sk-SK"/>
        </w:rPr>
        <w:t xml:space="preserve"> Instagram. Prevádzkovateľ si Vás týmto dovoľuje upozorniť, že po kliknutí na doplnok na internetovej stránke a prechode na sociálnu sieť začnú platiť pravidlá ochrany osobných údajov prevádzkovateľa sociálnej siete, okrem prípadov, kedy kontaktujete Prevádzkovateľa prostredníctvom správy na sociálnej sieti alebo ak udelíte súhlas so zverejnením Vašej fotografie alebo audiovizuálneho záznamu na sociálnych sieťach (v takom prípade sa spracúvanie Vašich osobných údajov riadi aj týmito Zásadami a Vaše osobné údaje spracúvané Prevádzkovateľom v súlade s informáciami uvedenými vyššie).</w:t>
      </w:r>
    </w:p>
    <w:p w14:paraId="386538E9" w14:textId="77777777" w:rsidR="000E0CDB" w:rsidRPr="00E0777D" w:rsidRDefault="000E0CDB" w:rsidP="000E0CDB">
      <w:pPr>
        <w:pStyle w:val="Predvolen"/>
        <w:shd w:val="clear" w:color="auto" w:fill="FFFFFF" w:themeFill="background1"/>
        <w:ind w:left="360"/>
        <w:jc w:val="both"/>
        <w:rPr>
          <w:rFonts w:ascii="Palatino" w:hAnsi="Palatino" w:cs="Segoe UI"/>
          <w:bCs/>
          <w:color w:val="000000" w:themeColor="text1"/>
          <w:sz w:val="18"/>
          <w:szCs w:val="18"/>
          <w:lang w:val="sk-SK"/>
        </w:rPr>
      </w:pPr>
    </w:p>
    <w:p w14:paraId="1E451BA9" w14:textId="77777777" w:rsidR="000E0CDB" w:rsidRPr="00E0777D" w:rsidRDefault="000E0CDB" w:rsidP="000E0CDB">
      <w:pPr>
        <w:pStyle w:val="Predvolen"/>
        <w:ind w:left="360"/>
        <w:jc w:val="both"/>
        <w:rPr>
          <w:rFonts w:ascii="Palatino" w:hAnsi="Palatino" w:cs="Segoe UI"/>
          <w:bCs/>
          <w:color w:val="000000" w:themeColor="text1"/>
          <w:sz w:val="18"/>
          <w:szCs w:val="18"/>
          <w:lang w:val="sk-SK"/>
        </w:rPr>
      </w:pPr>
      <w:r w:rsidRPr="00E0777D">
        <w:rPr>
          <w:rFonts w:ascii="Palatino" w:hAnsi="Palatino" w:cs="Segoe UI"/>
          <w:bCs/>
          <w:color w:val="000000" w:themeColor="text1"/>
          <w:sz w:val="18"/>
          <w:szCs w:val="18"/>
          <w:lang w:val="sk-SK"/>
        </w:rPr>
        <w:t xml:space="preserve">Bližšie informácie o spracúvaní Vašich osobných údajov prevádzkovateľmi sociálnych sietí nájdete na nasledujúcich odkazoch: (i) </w:t>
      </w:r>
      <w:hyperlink r:id="rId13" w:history="1">
        <w:r w:rsidRPr="00E0777D">
          <w:rPr>
            <w:rStyle w:val="Hyperlink"/>
            <w:rFonts w:ascii="Palatino" w:hAnsi="Palatino" w:cs="Segoe UI"/>
            <w:bCs/>
            <w:color w:val="000000" w:themeColor="text1"/>
            <w:sz w:val="18"/>
            <w:szCs w:val="18"/>
            <w:lang w:val="sk-SK"/>
          </w:rPr>
          <w:t>Facebook</w:t>
        </w:r>
      </w:hyperlink>
      <w:r w:rsidRPr="00E0777D">
        <w:rPr>
          <w:rFonts w:ascii="Palatino" w:hAnsi="Palatino" w:cs="Segoe UI"/>
          <w:bCs/>
          <w:color w:val="000000" w:themeColor="text1"/>
          <w:sz w:val="18"/>
          <w:szCs w:val="18"/>
          <w:lang w:val="sk-SK"/>
        </w:rPr>
        <w:t xml:space="preserve">, (ii) </w:t>
      </w:r>
      <w:hyperlink r:id="rId14" w:history="1">
        <w:r w:rsidRPr="00E0777D">
          <w:rPr>
            <w:rStyle w:val="Hyperlink"/>
            <w:rFonts w:ascii="Palatino" w:hAnsi="Palatino" w:cs="Segoe UI"/>
            <w:bCs/>
            <w:color w:val="000000" w:themeColor="text1"/>
            <w:sz w:val="18"/>
            <w:szCs w:val="18"/>
            <w:lang w:val="sk-SK"/>
          </w:rPr>
          <w:t>Instagram</w:t>
        </w:r>
      </w:hyperlink>
      <w:r>
        <w:rPr>
          <w:rFonts w:ascii="Palatino" w:hAnsi="Palatino" w:cs="Segoe UI"/>
          <w:bCs/>
          <w:color w:val="000000" w:themeColor="text1"/>
          <w:sz w:val="18"/>
          <w:szCs w:val="18"/>
          <w:lang w:val="sk-SK"/>
        </w:rPr>
        <w:t xml:space="preserve"> </w:t>
      </w:r>
      <w:r w:rsidRPr="00E0777D">
        <w:rPr>
          <w:rFonts w:ascii="Palatino" w:hAnsi="Palatino"/>
          <w:color w:val="000000" w:themeColor="text1"/>
          <w:sz w:val="18"/>
          <w:lang w:val="sk-SK"/>
        </w:rPr>
        <w:t>a (</w:t>
      </w:r>
      <w:r>
        <w:rPr>
          <w:rFonts w:ascii="Palatino" w:hAnsi="Palatino"/>
          <w:color w:val="000000" w:themeColor="text1"/>
          <w:sz w:val="18"/>
          <w:lang w:val="sk-SK"/>
        </w:rPr>
        <w:t>iii</w:t>
      </w:r>
      <w:r w:rsidRPr="00E0777D">
        <w:rPr>
          <w:rFonts w:ascii="Palatino" w:hAnsi="Palatino"/>
          <w:color w:val="000000" w:themeColor="text1"/>
          <w:sz w:val="18"/>
          <w:lang w:val="sk-SK"/>
        </w:rPr>
        <w:t xml:space="preserve">) </w:t>
      </w:r>
      <w:hyperlink r:id="rId15" w:history="1">
        <w:r w:rsidRPr="00E0777D">
          <w:rPr>
            <w:rStyle w:val="Hyperlink"/>
            <w:rFonts w:ascii="Palatino" w:eastAsia="Droid Serif" w:hAnsi="Palatino" w:cs="Segoe UI"/>
            <w:bCs/>
            <w:color w:val="000000" w:themeColor="text1"/>
            <w:sz w:val="18"/>
            <w:szCs w:val="18"/>
            <w:lang w:val="sk-SK"/>
          </w:rPr>
          <w:t>LinkedIn</w:t>
        </w:r>
      </w:hyperlink>
      <w:r w:rsidRPr="00E0777D">
        <w:rPr>
          <w:rFonts w:ascii="Palatino" w:eastAsia="Droid Serif" w:hAnsi="Palatino" w:cs="Segoe UI"/>
          <w:bCs/>
          <w:color w:val="000000" w:themeColor="text1"/>
          <w:sz w:val="18"/>
          <w:szCs w:val="18"/>
          <w:lang w:val="sk-SK"/>
        </w:rPr>
        <w:t>.</w:t>
      </w:r>
    </w:p>
    <w:p w14:paraId="4528FDC3" w14:textId="77777777" w:rsidR="00607D19" w:rsidRPr="00DB1FF6" w:rsidRDefault="00607D19" w:rsidP="00607D19">
      <w:pPr>
        <w:pStyle w:val="Predvolen"/>
        <w:jc w:val="both"/>
        <w:rPr>
          <w:rFonts w:ascii="Palatino" w:hAnsi="Palatino" w:cs="Segoe UI"/>
          <w:color w:val="000000" w:themeColor="text1"/>
          <w:sz w:val="20"/>
          <w:szCs w:val="20"/>
          <w:u w:val="single"/>
          <w:lang w:val="sk-SK"/>
        </w:rPr>
      </w:pPr>
    </w:p>
    <w:p w14:paraId="1622C807" w14:textId="77777777" w:rsidR="000E0CDB" w:rsidRPr="000E0CDB" w:rsidRDefault="000E0CDB" w:rsidP="000E0CDB">
      <w:pPr>
        <w:pStyle w:val="Predvolen"/>
        <w:numPr>
          <w:ilvl w:val="0"/>
          <w:numId w:val="21"/>
        </w:numPr>
        <w:rPr>
          <w:rFonts w:ascii="Palatino" w:hAnsi="Palatino" w:cs="Segoe UI"/>
          <w:b/>
          <w:caps/>
          <w:color w:val="000000" w:themeColor="text1"/>
          <w:sz w:val="18"/>
          <w:szCs w:val="18"/>
          <w:lang w:val="sk-SK"/>
        </w:rPr>
      </w:pPr>
      <w:r w:rsidRPr="000E0CDB">
        <w:rPr>
          <w:rFonts w:ascii="Palatino" w:hAnsi="Palatino" w:cs="Segoe UI"/>
          <w:b/>
          <w:caps/>
          <w:color w:val="000000" w:themeColor="text1"/>
          <w:sz w:val="18"/>
          <w:szCs w:val="18"/>
          <w:lang w:val="sk-SK"/>
        </w:rPr>
        <w:t>PRÁVA DOTKNUTÝCH OSÔB</w:t>
      </w:r>
    </w:p>
    <w:p w14:paraId="4F607595" w14:textId="77777777" w:rsidR="000E0CDB" w:rsidRPr="00A00E6E" w:rsidRDefault="000E0CDB" w:rsidP="000E0CDB">
      <w:pPr>
        <w:pBdr>
          <w:top w:val="nil"/>
          <w:left w:val="nil"/>
          <w:bottom w:val="nil"/>
          <w:right w:val="nil"/>
          <w:between w:val="nil"/>
        </w:pBdr>
        <w:spacing w:after="0" w:line="240" w:lineRule="auto"/>
        <w:jc w:val="both"/>
        <w:rPr>
          <w:rFonts w:ascii="Palatino" w:eastAsia="Palatino" w:hAnsi="Palatino" w:cs="Palatino"/>
          <w:color w:val="000000"/>
          <w:sz w:val="18"/>
          <w:szCs w:val="18"/>
        </w:rPr>
      </w:pPr>
    </w:p>
    <w:p w14:paraId="428BA215" w14:textId="77777777" w:rsidR="000E0CDB" w:rsidRPr="00A00E6E" w:rsidRDefault="000E0CDB" w:rsidP="000E0CDB">
      <w:pPr>
        <w:pBdr>
          <w:top w:val="nil"/>
          <w:left w:val="nil"/>
          <w:bottom w:val="nil"/>
          <w:right w:val="nil"/>
          <w:between w:val="nil"/>
        </w:pBdr>
        <w:spacing w:after="0" w:line="240" w:lineRule="auto"/>
        <w:ind w:left="284"/>
        <w:jc w:val="both"/>
        <w:rPr>
          <w:rFonts w:ascii="Palatino" w:eastAsia="Palatino" w:hAnsi="Palatino" w:cs="Palatino"/>
          <w:color w:val="000000"/>
          <w:sz w:val="18"/>
          <w:szCs w:val="18"/>
        </w:rPr>
      </w:pPr>
      <w:bookmarkStart w:id="7" w:name="_heading=h.bs0f9fsr09rc" w:colFirst="0" w:colLast="0"/>
      <w:bookmarkEnd w:id="7"/>
      <w:r w:rsidRPr="00A00E6E">
        <w:rPr>
          <w:rFonts w:ascii="Palatino" w:eastAsia="Palatino" w:hAnsi="Palatino" w:cs="Palatino"/>
          <w:color w:val="000000"/>
          <w:sz w:val="18"/>
          <w:szCs w:val="18"/>
        </w:rPr>
        <w:t xml:space="preserve">Ochrana Vašich osobných údajov ako Dotknutých osôb sa spravuje ustanoveniami Nariadenia, pričom ako Dotknutá osoba môžete prostredníctvom žiadosti realizovať u Prevádzkovateľa Vaše práva, ktorými sú: </w:t>
      </w:r>
    </w:p>
    <w:p w14:paraId="01D5C804" w14:textId="77777777" w:rsidR="000E0CDB" w:rsidRPr="00A00E6E" w:rsidRDefault="000E0CDB" w:rsidP="000E0CDB">
      <w:pPr>
        <w:pBdr>
          <w:top w:val="nil"/>
          <w:left w:val="nil"/>
          <w:bottom w:val="nil"/>
          <w:right w:val="nil"/>
          <w:between w:val="nil"/>
        </w:pBdr>
        <w:spacing w:after="0" w:line="240" w:lineRule="auto"/>
        <w:ind w:left="426"/>
        <w:jc w:val="both"/>
        <w:rPr>
          <w:rFonts w:ascii="Palatino" w:eastAsia="Palatino" w:hAnsi="Palatino" w:cs="Palatino"/>
          <w:color w:val="000000"/>
          <w:sz w:val="18"/>
          <w:szCs w:val="18"/>
        </w:rPr>
      </w:pPr>
    </w:p>
    <w:tbl>
      <w:tblPr>
        <w:tblStyle w:val="TableGrid"/>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0"/>
        <w:gridCol w:w="4644"/>
      </w:tblGrid>
      <w:tr w:rsidR="000E0CDB" w:rsidRPr="00524FEE" w14:paraId="3290A3ED" w14:textId="77777777" w:rsidTr="002C66BA">
        <w:tc>
          <w:tcPr>
            <w:tcW w:w="4110" w:type="dxa"/>
            <w:shd w:val="clear" w:color="auto" w:fill="FFFFFF" w:themeFill="background1"/>
          </w:tcPr>
          <w:p w14:paraId="0166E067" w14:textId="77777777" w:rsidR="000E0CDB" w:rsidRDefault="000E0CDB" w:rsidP="002C66BA">
            <w:pPr>
              <w:pStyle w:val="Predvolen"/>
              <w:spacing w:line="240" w:lineRule="atLeast"/>
              <w:jc w:val="both"/>
              <w:rPr>
                <w:rFonts w:ascii="Palatino" w:hAnsi="Palatino" w:cs="Segoe UI"/>
                <w:color w:val="000000" w:themeColor="text1"/>
                <w:sz w:val="18"/>
                <w:szCs w:val="18"/>
                <w:lang w:val="sk-SK"/>
              </w:rPr>
            </w:pPr>
            <w:bookmarkStart w:id="8" w:name="_heading=h.durd3ogeyjr7" w:colFirst="0" w:colLast="0"/>
            <w:bookmarkEnd w:id="8"/>
            <w:r w:rsidRPr="00524FEE">
              <w:rPr>
                <w:rFonts w:ascii="Palatino" w:hAnsi="Palatino" w:cs="Segoe UI"/>
                <w:b/>
                <w:bCs/>
                <w:color w:val="000000" w:themeColor="text1"/>
                <w:sz w:val="18"/>
                <w:szCs w:val="18"/>
                <w:lang w:val="sk-SK"/>
              </w:rPr>
              <w:t xml:space="preserve">Právo na prístup - </w:t>
            </w:r>
            <w:r w:rsidRPr="00524FEE">
              <w:rPr>
                <w:rFonts w:ascii="Palatino" w:hAnsi="Palatino" w:cs="Segoe UI"/>
                <w:color w:val="000000" w:themeColor="text1"/>
                <w:sz w:val="18"/>
                <w:szCs w:val="18"/>
                <w:lang w:val="sk-SK"/>
              </w:rPr>
              <w:t>Ako dotknutá osoba máte právo získať od Prevádzkovateľa potvrdenie o tom, či spracúva Vaše osobné údaje a ak áno, máte právo získať prístup k týmto osobným údajom a informácie podľa článku 15 Nariadenia. Prevádzkovateľ Vám poskytne kópiu osobných údajov, ktoré sa spracúvajú. Ak podáte žiadosť elektronickými prostriedkami, informácie Vám Prevádzkovateľ poskytne v bežne používanej elektronickej podobe, pokiaľ nepožiadate o iný spôsob.</w:t>
            </w:r>
          </w:p>
          <w:p w14:paraId="62BB8392" w14:textId="77777777" w:rsidR="000E0CDB" w:rsidRDefault="000E0CDB" w:rsidP="002C66BA">
            <w:pPr>
              <w:pStyle w:val="Predvolen"/>
              <w:spacing w:line="240" w:lineRule="atLeast"/>
              <w:jc w:val="both"/>
              <w:rPr>
                <w:rFonts w:ascii="Palatino" w:hAnsi="Palatino" w:cs="Segoe UI"/>
                <w:color w:val="000000" w:themeColor="text1"/>
                <w:sz w:val="18"/>
                <w:szCs w:val="18"/>
                <w:lang w:val="sk-SK"/>
              </w:rPr>
            </w:pPr>
          </w:p>
          <w:p w14:paraId="4EB352B2"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p>
          <w:p w14:paraId="50785B84"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p>
        </w:tc>
        <w:tc>
          <w:tcPr>
            <w:tcW w:w="4644" w:type="dxa"/>
          </w:tcPr>
          <w:p w14:paraId="345BC386" w14:textId="77777777" w:rsidR="000E0CDB" w:rsidRPr="00524FEE" w:rsidRDefault="000E0CDB" w:rsidP="002C66BA">
            <w:pPr>
              <w:pStyle w:val="Predvolen"/>
              <w:spacing w:line="240" w:lineRule="atLeast"/>
              <w:jc w:val="both"/>
              <w:rPr>
                <w:rFonts w:ascii="Palatino" w:eastAsia="Droid Serif" w:hAnsi="Palatino" w:cs="Segoe UI"/>
                <w:b/>
                <w:bCs/>
                <w:color w:val="000000" w:themeColor="text1"/>
                <w:sz w:val="18"/>
                <w:szCs w:val="18"/>
                <w:lang w:val="sk-SK"/>
              </w:rPr>
            </w:pPr>
            <w:r w:rsidRPr="00524FEE">
              <w:rPr>
                <w:rFonts w:ascii="Palatino" w:hAnsi="Palatino" w:cs="Segoe UI"/>
                <w:b/>
                <w:bCs/>
                <w:color w:val="000000" w:themeColor="text1"/>
                <w:sz w:val="18"/>
                <w:szCs w:val="18"/>
                <w:lang w:val="sk-SK"/>
              </w:rPr>
              <w:t xml:space="preserve">Právo na opravu - </w:t>
            </w:r>
            <w:r w:rsidRPr="00524FEE">
              <w:rPr>
                <w:rFonts w:ascii="Palatino" w:hAnsi="Palatino" w:cs="Segoe UI"/>
                <w:color w:val="000000" w:themeColor="text1"/>
                <w:sz w:val="18"/>
                <w:szCs w:val="18"/>
                <w:lang w:val="sk-SK"/>
              </w:rPr>
              <w:t>Na zabezpečenie presnosti, úplnosti a aktuálnosti Vašich osobných údajov prijal Prevádzkovateľ primerané opatrenia. Ako dotknutá osoba máte právo na to, aby Prevádzkovateľ bez zbytočného odkladu opravil Vaše nesprávne osobné údaje alebo doplnil Vaše neúplné osobné údaje.</w:t>
            </w:r>
          </w:p>
          <w:p w14:paraId="3F68CD16"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p>
        </w:tc>
      </w:tr>
      <w:tr w:rsidR="000E0CDB" w:rsidRPr="00524FEE" w14:paraId="1277F5C1" w14:textId="77777777" w:rsidTr="002C66BA">
        <w:tc>
          <w:tcPr>
            <w:tcW w:w="4110" w:type="dxa"/>
          </w:tcPr>
          <w:p w14:paraId="71ED9A41"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r w:rsidRPr="00524FEE">
              <w:rPr>
                <w:rFonts w:ascii="Palatino" w:hAnsi="Palatino" w:cs="Segoe UI"/>
                <w:b/>
                <w:bCs/>
                <w:color w:val="000000" w:themeColor="text1"/>
                <w:sz w:val="18"/>
                <w:szCs w:val="18"/>
                <w:lang w:val="sk-SK"/>
              </w:rPr>
              <w:t xml:space="preserve">Právo na vymazanie (právo „na zabudnutie“) - </w:t>
            </w:r>
            <w:r w:rsidRPr="00524FEE">
              <w:rPr>
                <w:rFonts w:ascii="Palatino" w:hAnsi="Palatino" w:cs="Segoe UI"/>
                <w:color w:val="000000" w:themeColor="text1"/>
                <w:sz w:val="18"/>
                <w:szCs w:val="18"/>
                <w:lang w:val="sk-SK"/>
              </w:rPr>
              <w:t xml:space="preserve">Taktiež máte právo dosiahnuť u Prevádzkovateľa bez zbytočného odkladu vymazanie Vašich osobných údajov, ak sú splnené určité podmienky, napríklad v prípade, ak osobné údaje už nie sú potrebné na účely, na ktoré ich Prevádzkovateľ získal alebo spracúval. Toto Vaše právo je však potrebné posudzovať individuálne, keďže môže nastať situácia, kedy </w:t>
            </w:r>
            <w:r w:rsidRPr="00524FEE">
              <w:rPr>
                <w:rFonts w:ascii="Palatino" w:hAnsi="Palatino" w:cs="Segoe UI"/>
                <w:color w:val="000000" w:themeColor="text1"/>
                <w:sz w:val="18"/>
                <w:szCs w:val="18"/>
                <w:lang w:val="sk-SK"/>
              </w:rPr>
              <w:lastRenderedPageBreak/>
              <w:t>Prevádzkovateľovi vo výmaze osobných údajov bránia iné okolnosti (napríklad zákonná povinnosť Prevádzkovateľa). To znamená, že v takom prípade nebude môcť Prevádzkovateľ vyhovieť Vašej žiadosti o vymazanie osobných údajov.</w:t>
            </w:r>
          </w:p>
          <w:p w14:paraId="4343A3AD"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p>
        </w:tc>
        <w:tc>
          <w:tcPr>
            <w:tcW w:w="4644" w:type="dxa"/>
          </w:tcPr>
          <w:p w14:paraId="14EB0BA0"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r w:rsidRPr="00524FEE">
              <w:rPr>
                <w:rFonts w:ascii="Palatino" w:hAnsi="Palatino" w:cs="Segoe UI"/>
                <w:b/>
                <w:bCs/>
                <w:color w:val="000000" w:themeColor="text1"/>
                <w:sz w:val="18"/>
                <w:szCs w:val="18"/>
                <w:lang w:val="sk-SK"/>
              </w:rPr>
              <w:lastRenderedPageBreak/>
              <w:t xml:space="preserve">Právo na obmedzenie spracúvania - </w:t>
            </w:r>
            <w:r w:rsidRPr="00524FEE">
              <w:rPr>
                <w:rFonts w:ascii="Palatino" w:hAnsi="Palatino" w:cs="Segoe UI"/>
                <w:color w:val="000000" w:themeColor="text1"/>
                <w:sz w:val="18"/>
                <w:szCs w:val="18"/>
                <w:lang w:val="sk-SK"/>
              </w:rPr>
              <w:t xml:space="preserve">Taktiež máte právo na to, aby Prevádzkovateľ obmedzil spracúvanie Vašich osobných údajov. Bude tomu tak napríklad v prípade, ak napadnete správnosť osobných údajov alebo ak je spracúvanie protizákonné a žiadate o obmedzenie spracúvania, prípadne ak Prevádzkovateľ už nepotrebuje Vaše osobné údaje na účely spracúvania, ale potrebujete ich Vy na preukázanie, uplatňovanie alebo obhajovanie právnych </w:t>
            </w:r>
            <w:r w:rsidRPr="00524FEE">
              <w:rPr>
                <w:rFonts w:ascii="Palatino" w:hAnsi="Palatino" w:cs="Segoe UI"/>
                <w:color w:val="000000" w:themeColor="text1"/>
                <w:sz w:val="18"/>
                <w:szCs w:val="18"/>
                <w:lang w:val="sk-SK"/>
              </w:rPr>
              <w:lastRenderedPageBreak/>
              <w:t xml:space="preserve">nárokov. Prevádzkovateľ obmedzí spracúvanie Vašich osobných údajov, ak o to požiadate. </w:t>
            </w:r>
          </w:p>
          <w:p w14:paraId="1829C28F" w14:textId="77777777" w:rsidR="000E0CDB" w:rsidRPr="00524FEE" w:rsidRDefault="000E0CDB" w:rsidP="002C66BA">
            <w:pPr>
              <w:pStyle w:val="Predvolen"/>
              <w:spacing w:line="240" w:lineRule="atLeast"/>
              <w:jc w:val="both"/>
              <w:rPr>
                <w:rFonts w:ascii="Palatino" w:eastAsia="Droid Serif" w:hAnsi="Palatino" w:cs="Segoe UI"/>
                <w:b/>
                <w:bCs/>
                <w:color w:val="000000" w:themeColor="text1"/>
                <w:sz w:val="18"/>
                <w:szCs w:val="18"/>
                <w:lang w:val="sk-SK"/>
              </w:rPr>
            </w:pPr>
          </w:p>
          <w:p w14:paraId="15199BBA" w14:textId="77777777" w:rsidR="000E0CDB" w:rsidRPr="00524FEE" w:rsidRDefault="000E0CDB" w:rsidP="002C66BA">
            <w:pPr>
              <w:pStyle w:val="Predvolen"/>
              <w:spacing w:line="240" w:lineRule="atLeast"/>
              <w:jc w:val="both"/>
              <w:rPr>
                <w:rFonts w:ascii="Palatino" w:hAnsi="Palatino" w:cs="Segoe UI"/>
                <w:b/>
                <w:bCs/>
                <w:color w:val="000000" w:themeColor="text1"/>
                <w:sz w:val="18"/>
                <w:szCs w:val="18"/>
                <w:lang w:val="sk-SK"/>
              </w:rPr>
            </w:pPr>
          </w:p>
        </w:tc>
      </w:tr>
      <w:tr w:rsidR="000E0CDB" w:rsidRPr="00524FEE" w14:paraId="26E3F08B" w14:textId="77777777" w:rsidTr="002C66BA">
        <w:tc>
          <w:tcPr>
            <w:tcW w:w="4110" w:type="dxa"/>
          </w:tcPr>
          <w:p w14:paraId="1F1BB605"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r w:rsidRPr="00524FEE">
              <w:rPr>
                <w:rFonts w:ascii="Palatino" w:hAnsi="Palatino" w:cs="Segoe UI"/>
                <w:b/>
                <w:bCs/>
                <w:color w:val="000000" w:themeColor="text1"/>
                <w:sz w:val="18"/>
                <w:szCs w:val="18"/>
                <w:lang w:val="sk-SK"/>
              </w:rPr>
              <w:t xml:space="preserve">Právo na prenosnosť údajov - </w:t>
            </w:r>
            <w:r w:rsidRPr="00524FEE">
              <w:rPr>
                <w:rFonts w:ascii="Palatino" w:hAnsi="Palatino" w:cs="Segoe UI"/>
                <w:color w:val="000000" w:themeColor="text1"/>
                <w:sz w:val="18"/>
                <w:szCs w:val="18"/>
                <w:lang w:val="sk-SK"/>
              </w:rPr>
              <w:t>Za určitých okolností máte právo na prenos osobných údajov inému prevádzkovateľovi, ktorého určíte. Právo na prenosnosť sa však týka len osobných údajov, ktoré Prevádzkovateľ spracúva na základe súhlasu, ktorý ste Prevádzkovateľovi udelili, na  základe zmluvy, ktorej ste jednou zo zmluvných strán alebo v prípade, ak Prevádzkovateľ spracúva osobné údaje automatizovanými prostriedkami.</w:t>
            </w:r>
          </w:p>
        </w:tc>
        <w:tc>
          <w:tcPr>
            <w:tcW w:w="4644" w:type="dxa"/>
          </w:tcPr>
          <w:p w14:paraId="0522AD8B" w14:textId="77777777" w:rsidR="000E0CDB" w:rsidRPr="006C1E44" w:rsidRDefault="000E0CDB" w:rsidP="002C66BA">
            <w:pPr>
              <w:pStyle w:val="Predvolen"/>
              <w:spacing w:line="240" w:lineRule="atLeast"/>
              <w:jc w:val="both"/>
              <w:rPr>
                <w:rFonts w:ascii="Palatino" w:hAnsi="Palatino" w:cs="Segoe UI"/>
                <w:color w:val="000000" w:themeColor="text1"/>
                <w:sz w:val="18"/>
                <w:szCs w:val="18"/>
              </w:rPr>
            </w:pPr>
            <w:r w:rsidRPr="006C1E44">
              <w:rPr>
                <w:rFonts w:ascii="Palatino" w:hAnsi="Palatino" w:cs="Segoe UI"/>
                <w:b/>
                <w:bCs/>
                <w:color w:val="000000" w:themeColor="text1"/>
                <w:sz w:val="18"/>
                <w:szCs w:val="18"/>
                <w:lang w:val="sk-SK"/>
              </w:rPr>
              <w:t>Právo podať sťažnosť alebo podnet -</w:t>
            </w:r>
            <w:r w:rsidRPr="006C1E44">
              <w:rPr>
                <w:rFonts w:ascii="Palatino" w:hAnsi="Palatino" w:cs="Segoe UI"/>
                <w:color w:val="000000" w:themeColor="text1"/>
                <w:sz w:val="18"/>
                <w:szCs w:val="18"/>
                <w:lang w:val="sk-SK"/>
              </w:rPr>
              <w:t xml:space="preserve"> V prípade, ak máte pocit, že sú Vaše osobné údaje spracúvané v rozpore s platnými právnymi predpismi, môžete sa so sťažnosťou obrátiť na dozorný orgán, ktorým je Úrad na ochranu osobných údajov Slovenskej republiky, so sídlom Námestie 1.mája 18, 811 06 Bratislava; webové</w:t>
            </w:r>
            <w:r w:rsidRPr="006C1E44">
              <w:rPr>
                <w:rFonts w:ascii="Palatino" w:hAnsi="Palatino" w:cs="Segoe UI"/>
                <w:color w:val="000000" w:themeColor="text1"/>
                <w:sz w:val="18"/>
                <w:szCs w:val="18"/>
              </w:rPr>
              <w:t xml:space="preserve"> </w:t>
            </w:r>
            <w:proofErr w:type="spellStart"/>
            <w:r w:rsidRPr="006C1E44">
              <w:rPr>
                <w:rFonts w:ascii="Palatino" w:hAnsi="Palatino" w:cs="Segoe UI"/>
                <w:color w:val="000000" w:themeColor="text1"/>
                <w:sz w:val="18"/>
                <w:szCs w:val="18"/>
              </w:rPr>
              <w:t>sídlo</w:t>
            </w:r>
            <w:proofErr w:type="spellEnd"/>
            <w:r w:rsidRPr="006C1E44">
              <w:rPr>
                <w:rFonts w:ascii="Palatino" w:hAnsi="Palatino" w:cs="Segoe UI"/>
                <w:color w:val="000000" w:themeColor="text1"/>
                <w:sz w:val="18"/>
                <w:szCs w:val="18"/>
              </w:rPr>
              <w:t xml:space="preserve">: </w:t>
            </w:r>
            <w:hyperlink r:id="rId16" w:history="1">
              <w:r w:rsidRPr="00524FEE">
                <w:rPr>
                  <w:rStyle w:val="Hyperlink"/>
                  <w:rFonts w:ascii="Palatino" w:hAnsi="Palatino" w:cs="Segoe UI"/>
                  <w:color w:val="0070C0"/>
                  <w:sz w:val="18"/>
                  <w:szCs w:val="18"/>
                </w:rPr>
                <w:t>dataprotection.gov.sk</w:t>
              </w:r>
            </w:hyperlink>
            <w:r w:rsidRPr="00524FEE">
              <w:rPr>
                <w:rStyle w:val="Hyperlink0"/>
                <w:rFonts w:ascii="Palatino" w:hAnsi="Palatino" w:cs="Segoe UI"/>
                <w:color w:val="000000" w:themeColor="text1"/>
                <w:sz w:val="18"/>
                <w:szCs w:val="18"/>
              </w:rPr>
              <w:t xml:space="preserve">, </w:t>
            </w:r>
            <w:r w:rsidRPr="00524FEE">
              <w:rPr>
                <w:rFonts w:ascii="Palatino" w:hAnsi="Palatino" w:cs="Segoe UI"/>
                <w:color w:val="000000" w:themeColor="text1"/>
                <w:sz w:val="18"/>
                <w:szCs w:val="18"/>
              </w:rPr>
              <w:t xml:space="preserve">tel. </w:t>
            </w:r>
            <w:proofErr w:type="spellStart"/>
            <w:r w:rsidRPr="00524FEE">
              <w:rPr>
                <w:rFonts w:ascii="Palatino" w:hAnsi="Palatino" w:cs="Segoe UI"/>
                <w:color w:val="000000" w:themeColor="text1"/>
                <w:sz w:val="18"/>
                <w:szCs w:val="18"/>
              </w:rPr>
              <w:t>číslo</w:t>
            </w:r>
            <w:proofErr w:type="spellEnd"/>
            <w:r w:rsidRPr="00524FEE">
              <w:rPr>
                <w:rFonts w:ascii="Palatino" w:hAnsi="Palatino" w:cs="Segoe UI"/>
                <w:color w:val="000000" w:themeColor="text1"/>
                <w:sz w:val="18"/>
                <w:szCs w:val="18"/>
              </w:rPr>
              <w:t xml:space="preserve">: 02 3231 3214; </w:t>
            </w:r>
            <w:proofErr w:type="spellStart"/>
            <w:r w:rsidRPr="00524FEE">
              <w:rPr>
                <w:rFonts w:ascii="Palatino" w:hAnsi="Palatino" w:cs="Segoe UI"/>
                <w:color w:val="000000" w:themeColor="text1"/>
                <w:sz w:val="18"/>
                <w:szCs w:val="18"/>
              </w:rPr>
              <w:t>e-mail</w:t>
            </w:r>
            <w:proofErr w:type="spellEnd"/>
            <w:r w:rsidRPr="00524FEE">
              <w:rPr>
                <w:rFonts w:ascii="Palatino" w:hAnsi="Palatino" w:cs="Segoe UI"/>
                <w:color w:val="000000" w:themeColor="text1"/>
                <w:sz w:val="18"/>
                <w:szCs w:val="18"/>
              </w:rPr>
              <w:t xml:space="preserve">: </w:t>
            </w:r>
            <w:hyperlink r:id="rId17" w:history="1">
              <w:r w:rsidRPr="00524FEE">
                <w:rPr>
                  <w:rStyle w:val="Hyperlink"/>
                  <w:rFonts w:ascii="Palatino" w:hAnsi="Palatino" w:cs="Segoe UI"/>
                  <w:color w:val="0070C0"/>
                  <w:sz w:val="18"/>
                  <w:szCs w:val="18"/>
                </w:rPr>
                <w:t>statny.dozor@pdp.gov.sk</w:t>
              </w:r>
            </w:hyperlink>
            <w:r w:rsidRPr="00524FEE">
              <w:rPr>
                <w:rFonts w:ascii="Palatino" w:hAnsi="Palatino" w:cs="Segoe UI"/>
                <w:color w:val="000000" w:themeColor="text1"/>
                <w:sz w:val="18"/>
                <w:szCs w:val="18"/>
              </w:rPr>
              <w:t>.</w:t>
            </w:r>
          </w:p>
          <w:p w14:paraId="1E686B2A" w14:textId="77777777" w:rsidR="000E0CDB" w:rsidRPr="00524FEE" w:rsidRDefault="000E0CDB" w:rsidP="002C66BA">
            <w:pPr>
              <w:pStyle w:val="Predvolen"/>
              <w:spacing w:line="240" w:lineRule="atLeast"/>
              <w:jc w:val="both"/>
              <w:rPr>
                <w:rFonts w:ascii="Palatino" w:eastAsia="Droid Serif" w:hAnsi="Palatino" w:cs="Segoe UI"/>
                <w:b/>
                <w:bCs/>
                <w:color w:val="000000" w:themeColor="text1"/>
                <w:sz w:val="18"/>
                <w:szCs w:val="18"/>
                <w:lang w:val="sk-SK"/>
              </w:rPr>
            </w:pPr>
          </w:p>
        </w:tc>
      </w:tr>
      <w:tr w:rsidR="000E0CDB" w:rsidRPr="00524FEE" w14:paraId="43C622CD" w14:textId="77777777" w:rsidTr="002C66BA">
        <w:tc>
          <w:tcPr>
            <w:tcW w:w="8754" w:type="dxa"/>
            <w:gridSpan w:val="2"/>
          </w:tcPr>
          <w:p w14:paraId="118FC683" w14:textId="77777777" w:rsidR="000E0CDB" w:rsidRPr="00524FEE" w:rsidRDefault="000E0CDB" w:rsidP="002C66BA">
            <w:pPr>
              <w:pStyle w:val="Predvolen"/>
              <w:spacing w:line="240" w:lineRule="atLeast"/>
              <w:jc w:val="both"/>
              <w:rPr>
                <w:rFonts w:ascii="Palatino" w:hAnsi="Palatino" w:cs="Segoe UI"/>
                <w:b/>
                <w:bCs/>
                <w:color w:val="000000" w:themeColor="text1"/>
                <w:sz w:val="18"/>
                <w:szCs w:val="18"/>
                <w:lang w:val="sk-SK"/>
              </w:rPr>
            </w:pPr>
          </w:p>
          <w:p w14:paraId="53BF440A"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r w:rsidRPr="00524FEE">
              <w:rPr>
                <w:rFonts w:ascii="Palatino" w:hAnsi="Palatino" w:cs="Segoe UI"/>
                <w:b/>
                <w:bCs/>
                <w:color w:val="000000" w:themeColor="text1"/>
                <w:sz w:val="18"/>
                <w:szCs w:val="18"/>
                <w:lang w:val="sk-SK"/>
              </w:rPr>
              <w:t xml:space="preserve">PRÁVO NAMIETAŤ - </w:t>
            </w:r>
            <w:r w:rsidRPr="00524FEE">
              <w:rPr>
                <w:rFonts w:ascii="Palatino" w:hAnsi="Palatino" w:cs="Segoe UI"/>
                <w:color w:val="000000" w:themeColor="text1"/>
                <w:sz w:val="18"/>
                <w:szCs w:val="18"/>
                <w:lang w:val="sk-SK"/>
              </w:rPr>
              <w:t xml:space="preserve">Máte právo namietať voči spracúvaniu osobných údajov, napríklad v prípade, ak Prevádzkovateľ spracúva Vaše osobné údaje na základe oprávneného záujmu alebo pri spracúvaní, v rámci ktorého dochádza k profilovaniu. Ak podáte námietku voči takémuto spracúvaniu osobných údajov, Prevádzkovateľ nebude Vaše osobné údaje ďalej spracúvať, ak nepreukáže nevyhnutné oprávnené dôvody na ďalšie spracúvanie Vašich osobných údajov. </w:t>
            </w:r>
          </w:p>
          <w:p w14:paraId="6BA2132A" w14:textId="77777777" w:rsidR="000E0CDB" w:rsidRPr="00524FEE" w:rsidRDefault="000E0CDB" w:rsidP="002C66BA">
            <w:pPr>
              <w:pStyle w:val="Predvolen"/>
              <w:spacing w:line="240" w:lineRule="atLeast"/>
              <w:jc w:val="both"/>
              <w:rPr>
                <w:rFonts w:ascii="Palatino" w:hAnsi="Palatino" w:cs="Segoe UI"/>
                <w:b/>
                <w:bCs/>
                <w:color w:val="000000" w:themeColor="text1"/>
                <w:sz w:val="18"/>
                <w:szCs w:val="18"/>
                <w:lang w:val="sk-SK"/>
              </w:rPr>
            </w:pPr>
          </w:p>
        </w:tc>
      </w:tr>
      <w:tr w:rsidR="000E0CDB" w:rsidRPr="00524FEE" w14:paraId="4C46961D" w14:textId="77777777" w:rsidTr="002C66BA">
        <w:tc>
          <w:tcPr>
            <w:tcW w:w="8754" w:type="dxa"/>
            <w:gridSpan w:val="2"/>
          </w:tcPr>
          <w:p w14:paraId="2331E5B8" w14:textId="77777777" w:rsidR="000E0CDB" w:rsidRPr="00524FEE" w:rsidRDefault="000E0CDB" w:rsidP="002C66BA">
            <w:pPr>
              <w:pStyle w:val="Predvolen"/>
              <w:spacing w:line="240" w:lineRule="atLeast"/>
              <w:jc w:val="both"/>
              <w:rPr>
                <w:rFonts w:ascii="Palatino" w:hAnsi="Palatino" w:cs="Segoe UI"/>
                <w:color w:val="000000" w:themeColor="text1"/>
                <w:sz w:val="18"/>
                <w:szCs w:val="18"/>
                <w:lang w:val="sk-SK"/>
              </w:rPr>
            </w:pPr>
            <w:r w:rsidRPr="00524FEE">
              <w:rPr>
                <w:rFonts w:ascii="Palatino" w:hAnsi="Palatino" w:cs="Segoe UI"/>
                <w:b/>
                <w:bCs/>
                <w:color w:val="000000" w:themeColor="text1"/>
                <w:sz w:val="18"/>
                <w:szCs w:val="18"/>
                <w:lang w:val="sk-SK"/>
              </w:rPr>
              <w:t xml:space="preserve">PRÁVO ODVOLAŤ SÚHLAS - </w:t>
            </w:r>
            <w:r w:rsidRPr="00524FEE">
              <w:rPr>
                <w:rFonts w:ascii="Palatino" w:hAnsi="Palatino" w:cs="Segoe UI"/>
                <w:color w:val="000000" w:themeColor="text1"/>
                <w:sz w:val="18"/>
                <w:szCs w:val="18"/>
                <w:lang w:val="sk-SK"/>
              </w:rPr>
              <w:t>Ak Prevádzkovateľ spracúva Vaše osobné údaje na základe Vášho súhlasu, máte právo udelený súhlas kedykoľvek odvolať rovnakou formou, ako ste ho udelili. Odvolanie súhlasu nemá vplyv na zákonnosť spracúvania vykonaného pred odvolaním súhlasu.</w:t>
            </w:r>
          </w:p>
        </w:tc>
      </w:tr>
    </w:tbl>
    <w:p w14:paraId="4AF9C14F" w14:textId="77777777" w:rsidR="000E0CDB" w:rsidRPr="00A00E6E" w:rsidRDefault="000E0CDB" w:rsidP="000E0CDB">
      <w:pPr>
        <w:pBdr>
          <w:top w:val="nil"/>
          <w:left w:val="nil"/>
          <w:bottom w:val="nil"/>
          <w:right w:val="nil"/>
          <w:between w:val="nil"/>
        </w:pBdr>
        <w:spacing w:after="0" w:line="240" w:lineRule="auto"/>
        <w:jc w:val="both"/>
        <w:rPr>
          <w:rFonts w:ascii="Palatino" w:eastAsia="Palatino" w:hAnsi="Palatino" w:cs="Palatino"/>
          <w:color w:val="000000"/>
          <w:sz w:val="18"/>
          <w:szCs w:val="18"/>
        </w:rPr>
      </w:pPr>
    </w:p>
    <w:p w14:paraId="6A79C751" w14:textId="77777777" w:rsidR="000E0CDB" w:rsidRPr="00A00E6E" w:rsidRDefault="000E0CDB" w:rsidP="000E0CDB">
      <w:pPr>
        <w:pBdr>
          <w:top w:val="nil"/>
          <w:left w:val="nil"/>
          <w:bottom w:val="nil"/>
          <w:right w:val="nil"/>
          <w:between w:val="nil"/>
        </w:pBdr>
        <w:spacing w:after="0" w:line="240" w:lineRule="auto"/>
        <w:ind w:left="284"/>
        <w:jc w:val="both"/>
        <w:rPr>
          <w:rFonts w:ascii="Palatino" w:eastAsia="Palatino" w:hAnsi="Palatino" w:cs="Palatino"/>
          <w:b/>
          <w:color w:val="000000"/>
          <w:sz w:val="18"/>
          <w:szCs w:val="18"/>
          <w:u w:val="single"/>
        </w:rPr>
      </w:pPr>
      <w:bookmarkStart w:id="9" w:name="_heading=h.mdophbxixjnk" w:colFirst="0" w:colLast="0"/>
      <w:bookmarkEnd w:id="9"/>
      <w:r w:rsidRPr="00A00E6E">
        <w:rPr>
          <w:rFonts w:ascii="Palatino" w:eastAsia="Palatino" w:hAnsi="Palatino" w:cs="Palatino"/>
          <w:color w:val="000000"/>
          <w:sz w:val="18"/>
          <w:szCs w:val="18"/>
        </w:rPr>
        <w:t xml:space="preserve">Vaše práva uvedené v tabuľke vyššie si môžete uplatniť voči Prevádzkovateľa prostredníctvom kontaktných adries uvedených v úvode tohto dokumentu. Odpoveď na uplatnenie Vašich práv Vám poskytne Prevádzkovateľ bezplatne. V prípade opakovanej, nedôvodnej alebo neprimeranej žiadosti o uplatnenie Vašich práv je Prevádzkovateľ oprávnený  účtovať za poskytnutie informácií primeraný poplatok. Odpoveď Vám Prevádzkovateľ poskytne do 1 mesiaca odo dňa, kedy ste si uplatnili Vaše práva. V určitých prípadoch je Prevádzkovateľ oprávnený túto lehotu predĺžiť, a to v prípade vysokého počtu a komplexnosti žiadostí dotknutých osôb, najviac však o 2 mesiace. O predĺžení lehoty Vás bude Prevádzkovateľ vždy informovať. </w:t>
      </w:r>
    </w:p>
    <w:p w14:paraId="5CE0638A" w14:textId="77777777" w:rsidR="000E0CDB" w:rsidRDefault="000E0CDB" w:rsidP="000E0CDB">
      <w:pPr>
        <w:shd w:val="clear" w:color="auto" w:fill="FFFFFF"/>
        <w:spacing w:after="0"/>
        <w:jc w:val="both"/>
        <w:rPr>
          <w:rFonts w:ascii="Palatino" w:eastAsia="Palatino" w:hAnsi="Palatino" w:cs="Palatino"/>
          <w:b/>
          <w:color w:val="000000"/>
          <w:sz w:val="18"/>
          <w:szCs w:val="18"/>
        </w:rPr>
      </w:pPr>
    </w:p>
    <w:p w14:paraId="0AADD4FC" w14:textId="77777777" w:rsidR="000E0CDB" w:rsidRPr="000E0CDB" w:rsidRDefault="000E0CDB" w:rsidP="000E0CDB">
      <w:pPr>
        <w:pStyle w:val="Predvolen"/>
        <w:numPr>
          <w:ilvl w:val="0"/>
          <w:numId w:val="21"/>
        </w:numPr>
        <w:rPr>
          <w:rFonts w:ascii="Palatino" w:hAnsi="Palatino" w:cs="Segoe UI"/>
          <w:b/>
          <w:caps/>
          <w:color w:val="000000" w:themeColor="text1"/>
          <w:sz w:val="18"/>
          <w:szCs w:val="18"/>
          <w:lang w:val="sk-SK"/>
        </w:rPr>
      </w:pPr>
      <w:r w:rsidRPr="000E0CDB">
        <w:rPr>
          <w:rFonts w:ascii="Palatino" w:hAnsi="Palatino" w:cs="Segoe UI"/>
          <w:b/>
          <w:caps/>
          <w:color w:val="000000" w:themeColor="text1"/>
          <w:sz w:val="18"/>
          <w:szCs w:val="18"/>
          <w:lang w:val="sk-SK"/>
        </w:rPr>
        <w:t xml:space="preserve">PLATNOSŤ </w:t>
      </w:r>
    </w:p>
    <w:p w14:paraId="49D08417" w14:textId="77777777" w:rsidR="000E0CDB" w:rsidRPr="00A00E6E" w:rsidRDefault="000E0CDB" w:rsidP="000E0CDB">
      <w:pPr>
        <w:pBdr>
          <w:top w:val="nil"/>
          <w:left w:val="nil"/>
          <w:bottom w:val="nil"/>
          <w:right w:val="nil"/>
          <w:between w:val="nil"/>
        </w:pBdr>
        <w:spacing w:after="0" w:line="240" w:lineRule="auto"/>
        <w:ind w:left="360"/>
        <w:rPr>
          <w:rFonts w:ascii="Palatino" w:eastAsia="Palatino" w:hAnsi="Palatino" w:cs="Palatino"/>
          <w:b/>
          <w:color w:val="000000"/>
          <w:sz w:val="18"/>
          <w:szCs w:val="18"/>
        </w:rPr>
      </w:pPr>
    </w:p>
    <w:p w14:paraId="6CE481D3" w14:textId="6F037C5C" w:rsidR="00607D19" w:rsidRPr="000E0CDB" w:rsidRDefault="000E0CDB" w:rsidP="000E0CDB">
      <w:pPr>
        <w:pBdr>
          <w:top w:val="nil"/>
          <w:left w:val="nil"/>
          <w:bottom w:val="nil"/>
          <w:right w:val="nil"/>
          <w:between w:val="nil"/>
        </w:pBdr>
        <w:spacing w:after="0" w:line="240" w:lineRule="auto"/>
        <w:ind w:left="284"/>
        <w:jc w:val="both"/>
        <w:rPr>
          <w:rFonts w:ascii="Palatino" w:eastAsia="Palatino" w:hAnsi="Palatino" w:cs="Palatino"/>
          <w:color w:val="000000"/>
          <w:sz w:val="18"/>
          <w:szCs w:val="18"/>
        </w:rPr>
      </w:pPr>
      <w:bookmarkStart w:id="10" w:name="_heading=h.j6wg826a3yza" w:colFirst="0" w:colLast="0"/>
      <w:bookmarkEnd w:id="10"/>
      <w:r>
        <w:rPr>
          <w:rFonts w:ascii="Palatino" w:eastAsia="Palatino" w:hAnsi="Palatino" w:cs="Palatino"/>
          <w:sz w:val="18"/>
          <w:szCs w:val="18"/>
          <w:highlight w:val="white"/>
        </w:rPr>
        <w:t xml:space="preserve">Tieto Zásady ochrany osobných údajov sú platné a </w:t>
      </w:r>
      <w:r w:rsidRPr="00E97BB5">
        <w:rPr>
          <w:rFonts w:ascii="Palatino" w:eastAsia="Palatino" w:hAnsi="Palatino" w:cs="Palatino"/>
          <w:sz w:val="18"/>
          <w:szCs w:val="18"/>
        </w:rPr>
        <w:t xml:space="preserve">účinné od 01.09.2025 Vzhľadom </w:t>
      </w:r>
      <w:r>
        <w:rPr>
          <w:rFonts w:ascii="Palatino" w:eastAsia="Palatino" w:hAnsi="Palatino" w:cs="Palatino"/>
          <w:sz w:val="18"/>
          <w:szCs w:val="18"/>
          <w:highlight w:val="white"/>
        </w:rPr>
        <w:t>na to, že sa môže v budúcnosti vyžadovať aktualizácia informácií o spracúvaní osobných údajov obsiahnutých v týchto Zásadách, Prevádzkovateľ je oprávnený tieto Zásady kedykoľvek aktualizovať. V takom prípade Vás však o tom Prevádzkovateľ náležitým spôsobom vopred  oboznámi.</w:t>
      </w:r>
    </w:p>
    <w:sectPr w:rsidR="00607D19" w:rsidRPr="000E0CDB" w:rsidSect="001E230B">
      <w:footerReference w:type="default" r:id="rId18"/>
      <w:pgSz w:w="11906" w:h="16838"/>
      <w:pgMar w:top="851"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C7800" w14:textId="77777777" w:rsidR="00DE0807" w:rsidRDefault="00DE0807" w:rsidP="002031BF">
      <w:pPr>
        <w:spacing w:after="0" w:line="240" w:lineRule="auto"/>
      </w:pPr>
      <w:r>
        <w:separator/>
      </w:r>
    </w:p>
  </w:endnote>
  <w:endnote w:type="continuationSeparator" w:id="0">
    <w:p w14:paraId="50A81ACE" w14:textId="77777777" w:rsidR="00DE0807" w:rsidRDefault="00DE0807" w:rsidP="002031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Noto Sans Symbols">
    <w:altName w:val="Calibri"/>
    <w:panose1 w:val="020B0604020202020204"/>
    <w:charset w:val="00"/>
    <w:family w:val="auto"/>
    <w:pitch w:val="default"/>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C000247B" w:usb2="00000009" w:usb3="00000000" w:csb0="000001FF" w:csb1="00000000"/>
  </w:font>
  <w:font w:name="DokChampa">
    <w:panose1 w:val="020B0604020202020204"/>
    <w:charset w:val="DE"/>
    <w:family w:val="swiss"/>
    <w:pitch w:val="variable"/>
    <w:sig w:usb0="83000003" w:usb1="00000000" w:usb2="00000000" w:usb3="00000000" w:csb0="00010001" w:csb1="00000000"/>
  </w:font>
  <w:font w:name="Helvetica Neue">
    <w:panose1 w:val="02000503000000020004"/>
    <w:charset w:val="00"/>
    <w:family w:val="auto"/>
    <w:pitch w:val="variable"/>
    <w:sig w:usb0="E50002FF" w:usb1="500079DB" w:usb2="00000010" w:usb3="00000000" w:csb0="00000001" w:csb1="00000000"/>
  </w:font>
  <w:font w:name="Classico URW T OT">
    <w:altName w:val="Calibri"/>
    <w:panose1 w:val="020B0604020202020204"/>
    <w:charset w:val="00"/>
    <w:family w:val="swiss"/>
    <w:notTrueType/>
    <w:pitch w:val="default"/>
    <w:sig w:usb0="00000003" w:usb1="00000000" w:usb2="00000000" w:usb3="00000000" w:csb0="00000003" w:csb1="00000000"/>
  </w:font>
  <w:font w:name="Palatino">
    <w:panose1 w:val="00000000000000000000"/>
    <w:charset w:val="4D"/>
    <w:family w:val="auto"/>
    <w:pitch w:val="variable"/>
    <w:sig w:usb0="A00002FF" w:usb1="7800205A" w:usb2="14600000" w:usb3="00000000" w:csb0="00000193" w:csb1="00000000"/>
  </w:font>
  <w:font w:name="Quattrocento Sans">
    <w:panose1 w:val="020B0604020202020204"/>
    <w:charset w:val="00"/>
    <w:family w:val="swiss"/>
    <w:pitch w:val="variable"/>
    <w:sig w:usb0="800000BF" w:usb1="4000005B" w:usb2="00000000" w:usb3="00000000" w:csb0="00000001" w:csb1="00000000"/>
  </w:font>
  <w:font w:name="Droid Serif">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3B2F1" w14:textId="11D10B5B" w:rsidR="002031BF" w:rsidRPr="002031BF" w:rsidRDefault="002031BF">
    <w:pPr>
      <w:pStyle w:val="Footer"/>
      <w:rPr>
        <w:rFonts w:ascii="Segoe UI" w:hAnsi="Segoe UI" w:cs="Segoe UI"/>
        <w:i/>
        <w:iCs/>
        <w:sz w:val="16"/>
        <w:szCs w:val="16"/>
      </w:rPr>
    </w:pPr>
    <w:r w:rsidRPr="002031BF">
      <w:rPr>
        <w:rFonts w:ascii="Segoe UI" w:hAnsi="Segoe UI" w:cs="Segoe UI"/>
        <w:i/>
        <w:iCs/>
        <w:sz w:val="16"/>
        <w:szCs w:val="16"/>
      </w:rPr>
      <w:t xml:space="preserve">Zásady ochrany osobných údajov – klienti </w:t>
    </w:r>
    <w:proofErr w:type="spellStart"/>
    <w:r w:rsidR="00DB1FF6">
      <w:rPr>
        <w:rFonts w:ascii="Segoe UI" w:hAnsi="Segoe UI" w:cs="Segoe UI"/>
        <w:i/>
        <w:iCs/>
        <w:sz w:val="16"/>
        <w:szCs w:val="16"/>
      </w:rPr>
      <w:t>tenus</w:t>
    </w:r>
    <w:proofErr w:type="spellEnd"/>
    <w:r w:rsidR="00DB1FF6">
      <w:rPr>
        <w:rFonts w:ascii="Segoe UI" w:hAnsi="Segoe UI" w:cs="Segoe UI"/>
        <w:i/>
        <w:iCs/>
        <w:sz w:val="16"/>
        <w:szCs w:val="16"/>
      </w:rPr>
      <w:t xml:space="preserve"> Reality</w:t>
    </w:r>
    <w:r w:rsidR="00C87AFD" w:rsidRPr="00C87AFD">
      <w:rPr>
        <w:rFonts w:ascii="Segoe UI" w:hAnsi="Segoe UI" w:cs="Segoe UI"/>
        <w:i/>
        <w:iCs/>
        <w:sz w:val="16"/>
        <w:szCs w:val="16"/>
      </w:rPr>
      <w:t>, s. r. o.</w:t>
    </w:r>
    <w:r w:rsidRPr="002031BF">
      <w:rPr>
        <w:rFonts w:ascii="Segoe UI" w:hAnsi="Segoe UI" w:cs="Segoe UI"/>
        <w:i/>
        <w:iCs/>
        <w:sz w:val="16"/>
        <w:szCs w:val="16"/>
      </w:rPr>
      <w:tab/>
    </w:r>
    <w:sdt>
      <w:sdtPr>
        <w:rPr>
          <w:rFonts w:ascii="Segoe UI" w:hAnsi="Segoe UI" w:cs="Segoe UI"/>
          <w:i/>
          <w:iCs/>
          <w:sz w:val="16"/>
          <w:szCs w:val="16"/>
        </w:rPr>
        <w:id w:val="537630810"/>
        <w:docPartObj>
          <w:docPartGallery w:val="Page Numbers (Bottom of Page)"/>
          <w:docPartUnique/>
        </w:docPartObj>
      </w:sdtPr>
      <w:sdtContent>
        <w:r>
          <w:rPr>
            <w:rFonts w:ascii="Segoe UI" w:hAnsi="Segoe UI" w:cs="Segoe UI"/>
            <w:i/>
            <w:iCs/>
            <w:sz w:val="16"/>
            <w:szCs w:val="16"/>
          </w:rPr>
          <w:tab/>
        </w:r>
        <w:r w:rsidRPr="002031BF">
          <w:rPr>
            <w:rFonts w:ascii="Segoe UI" w:hAnsi="Segoe UI" w:cs="Segoe UI"/>
            <w:i/>
            <w:iCs/>
            <w:sz w:val="16"/>
            <w:szCs w:val="16"/>
          </w:rPr>
          <w:fldChar w:fldCharType="begin"/>
        </w:r>
        <w:r w:rsidRPr="002031BF">
          <w:rPr>
            <w:rFonts w:ascii="Segoe UI" w:hAnsi="Segoe UI" w:cs="Segoe UI"/>
            <w:i/>
            <w:iCs/>
            <w:sz w:val="16"/>
            <w:szCs w:val="16"/>
          </w:rPr>
          <w:instrText>PAGE   \* MERGEFORMAT</w:instrText>
        </w:r>
        <w:r w:rsidRPr="002031BF">
          <w:rPr>
            <w:rFonts w:ascii="Segoe UI" w:hAnsi="Segoe UI" w:cs="Segoe UI"/>
            <w:i/>
            <w:iCs/>
            <w:sz w:val="16"/>
            <w:szCs w:val="16"/>
          </w:rPr>
          <w:fldChar w:fldCharType="separate"/>
        </w:r>
        <w:r w:rsidRPr="002031BF">
          <w:rPr>
            <w:rFonts w:ascii="Segoe UI" w:hAnsi="Segoe UI" w:cs="Segoe UI"/>
            <w:i/>
            <w:iCs/>
            <w:sz w:val="16"/>
            <w:szCs w:val="16"/>
          </w:rPr>
          <w:t>2</w:t>
        </w:r>
        <w:r w:rsidRPr="002031BF">
          <w:rPr>
            <w:rFonts w:ascii="Segoe UI" w:hAnsi="Segoe UI" w:cs="Segoe UI"/>
            <w:i/>
            <w:iCs/>
            <w:sz w:val="16"/>
            <w:szCs w:val="16"/>
          </w:rPr>
          <w:fldChar w:fldCharType="end"/>
        </w:r>
      </w:sdtContent>
    </w:sdt>
  </w:p>
  <w:p w14:paraId="275B6931" w14:textId="77777777" w:rsidR="002031BF" w:rsidRDefault="002031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AB0D82" w14:textId="77777777" w:rsidR="00DE0807" w:rsidRDefault="00DE0807" w:rsidP="002031BF">
      <w:pPr>
        <w:spacing w:after="0" w:line="240" w:lineRule="auto"/>
      </w:pPr>
      <w:r>
        <w:separator/>
      </w:r>
    </w:p>
  </w:footnote>
  <w:footnote w:type="continuationSeparator" w:id="0">
    <w:p w14:paraId="60E6124F" w14:textId="77777777" w:rsidR="00DE0807" w:rsidRDefault="00DE0807" w:rsidP="002031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984B1B"/>
    <w:multiLevelType w:val="hybridMultilevel"/>
    <w:tmpl w:val="4B3D878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3ABD917"/>
    <w:multiLevelType w:val="hybridMultilevel"/>
    <w:tmpl w:val="56E4D79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9DBCFE7"/>
    <w:multiLevelType w:val="hybridMultilevel"/>
    <w:tmpl w:val="D9E8D16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A8A722E"/>
    <w:multiLevelType w:val="hybridMultilevel"/>
    <w:tmpl w:val="CD46B546"/>
    <w:lvl w:ilvl="0" w:tplc="ED44F6C4">
      <w:start w:val="1"/>
      <w:numFmt w:val="decimal"/>
      <w:lvlText w:val="%1."/>
      <w:lvlJc w:val="left"/>
      <w:pPr>
        <w:ind w:left="720" w:hanging="360"/>
      </w:pPr>
      <w:rPr>
        <w:rFonts w:hint="default"/>
        <w:b/>
        <w:bCs/>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6A19DC"/>
    <w:multiLevelType w:val="multilevel"/>
    <w:tmpl w:val="EB8C01FE"/>
    <w:lvl w:ilvl="0">
      <w:start w:val="2"/>
      <w:numFmt w:val="decimal"/>
      <w:lvlText w:val="%1."/>
      <w:lvlJc w:val="left"/>
      <w:pPr>
        <w:ind w:left="36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5C443E9"/>
    <w:multiLevelType w:val="hybridMultilevel"/>
    <w:tmpl w:val="5A32A2FE"/>
    <w:lvl w:ilvl="0" w:tplc="300831BA">
      <w:numFmt w:val="bullet"/>
      <w:lvlText w:val="-"/>
      <w:lvlJc w:val="left"/>
      <w:pPr>
        <w:ind w:left="780" w:hanging="360"/>
      </w:pPr>
      <w:rPr>
        <w:rFonts w:ascii="Segoe UI" w:eastAsia="Arial Unicode MS" w:hAnsi="Segoe UI" w:cs="Segoe UI"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6" w15:restartNumberingAfterBreak="0">
    <w:nsid w:val="194056C0"/>
    <w:multiLevelType w:val="multilevel"/>
    <w:tmpl w:val="2098F386"/>
    <w:lvl w:ilvl="0">
      <w:start w:val="1"/>
      <w:numFmt w:val="decimal"/>
      <w:lvlText w:val="%1."/>
      <w:lvlJc w:val="left"/>
      <w:pPr>
        <w:ind w:left="284" w:hanging="284"/>
      </w:pPr>
      <w:rPr>
        <w:rFonts w:hint="default"/>
        <w:b/>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7065498"/>
    <w:multiLevelType w:val="hybridMultilevel"/>
    <w:tmpl w:val="988CB64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187513D"/>
    <w:multiLevelType w:val="hybridMultilevel"/>
    <w:tmpl w:val="CF1272CC"/>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9" w15:restartNumberingAfterBreak="0">
    <w:nsid w:val="35914BD9"/>
    <w:multiLevelType w:val="hybridMultilevel"/>
    <w:tmpl w:val="093A6DC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8276EAE"/>
    <w:multiLevelType w:val="hybridMultilevel"/>
    <w:tmpl w:val="D02CA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CF493E"/>
    <w:multiLevelType w:val="hybridMultilevel"/>
    <w:tmpl w:val="74AC53B8"/>
    <w:lvl w:ilvl="0" w:tplc="FF143736">
      <w:start w:val="4"/>
      <w:numFmt w:val="bullet"/>
      <w:lvlText w:val="-"/>
      <w:lvlJc w:val="left"/>
      <w:pPr>
        <w:ind w:left="644" w:hanging="360"/>
      </w:pPr>
      <w:rPr>
        <w:rFonts w:ascii="Segoe UI" w:eastAsia="Arial Unicode MS" w:hAnsi="Segoe UI" w:cs="Segoe UI" w:hint="default"/>
      </w:rPr>
    </w:lvl>
    <w:lvl w:ilvl="1" w:tplc="041B0003">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2" w15:restartNumberingAfterBreak="0">
    <w:nsid w:val="470972D8"/>
    <w:multiLevelType w:val="multilevel"/>
    <w:tmpl w:val="3084A694"/>
    <w:lvl w:ilvl="0">
      <w:start w:val="1"/>
      <w:numFmt w:val="bullet"/>
      <w:lvlText w:val="ᐨ"/>
      <w:lvlJc w:val="left"/>
      <w:pPr>
        <w:ind w:left="1004" w:hanging="284"/>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3" w15:restartNumberingAfterBreak="0">
    <w:nsid w:val="47177651"/>
    <w:multiLevelType w:val="multilevel"/>
    <w:tmpl w:val="A34642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7A53CCB"/>
    <w:multiLevelType w:val="multilevel"/>
    <w:tmpl w:val="65FCD66C"/>
    <w:lvl w:ilvl="0">
      <w:start w:val="1"/>
      <w:numFmt w:val="decimal"/>
      <w:lvlText w:val="%1."/>
      <w:lvlJc w:val="left"/>
      <w:pPr>
        <w:ind w:left="360" w:hanging="360"/>
      </w:pPr>
      <w:rPr>
        <w:rFonts w:ascii="Segoe UI" w:eastAsia="Palatino Linotype" w:hAnsi="Segoe UI" w:cs="Segoe UI" w:hint="default"/>
        <w:b/>
        <w:i w:val="0"/>
        <w:sz w:val="20"/>
        <w:szCs w:val="20"/>
      </w:rPr>
    </w:lvl>
    <w:lvl w:ilvl="1">
      <w:start w:val="1"/>
      <w:numFmt w:val="decimal"/>
      <w:lvlText w:val="%1.%2."/>
      <w:lvlJc w:val="left"/>
      <w:pPr>
        <w:ind w:left="794" w:hanging="794"/>
      </w:pPr>
      <w:rPr>
        <w:b w:val="0"/>
        <w:i w:val="0"/>
      </w:rPr>
    </w:lvl>
    <w:lvl w:ilvl="2">
      <w:start w:val="1"/>
      <w:numFmt w:val="decimal"/>
      <w:lvlText w:val="%1.%2.%3."/>
      <w:lvlJc w:val="left"/>
      <w:pPr>
        <w:ind w:left="851" w:hanging="851"/>
      </w:pPr>
      <w:rPr>
        <w:b w:val="0"/>
        <w:i w:val="0"/>
      </w:rPr>
    </w:lvl>
    <w:lvl w:ilvl="3">
      <w:start w:val="1"/>
      <w:numFmt w:val="decimal"/>
      <w:lvlText w:val="%1.%2.%3.%4."/>
      <w:lvlJc w:val="left"/>
      <w:pPr>
        <w:ind w:left="1247" w:hanging="907"/>
      </w:pPr>
      <w:rPr>
        <w:b w:val="0"/>
      </w:rPr>
    </w:lvl>
    <w:lvl w:ilvl="4">
      <w:start w:val="1"/>
      <w:numFmt w:val="lowerRoman"/>
      <w:lvlText w:val="%5."/>
      <w:lvlJc w:val="left"/>
      <w:pPr>
        <w:ind w:left="1247" w:hanging="340"/>
      </w:pPr>
      <w:rPr>
        <w:b w:val="0"/>
      </w:r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360425"/>
    <w:multiLevelType w:val="multilevel"/>
    <w:tmpl w:val="61BCD4A8"/>
    <w:lvl w:ilvl="0">
      <w:start w:val="4"/>
      <w:numFmt w:val="decimal"/>
      <w:lvlText w:val="%1."/>
      <w:lvlJc w:val="left"/>
      <w:pPr>
        <w:ind w:left="360" w:hanging="360"/>
      </w:pPr>
      <w:rPr>
        <w:rFonts w:ascii="Segoe UI" w:hAnsi="Segoe UI" w:cs="Segoe UI" w:hint="default"/>
        <w:b/>
        <w:i w:val="0"/>
        <w:sz w:val="20"/>
        <w:szCs w:val="20"/>
      </w:rPr>
    </w:lvl>
    <w:lvl w:ilvl="1">
      <w:start w:val="1"/>
      <w:numFmt w:val="decimal"/>
      <w:lvlText w:val="%1.%2."/>
      <w:lvlJc w:val="left"/>
      <w:pPr>
        <w:ind w:left="794" w:hanging="794"/>
      </w:pPr>
      <w:rPr>
        <w:rFonts w:hint="default"/>
        <w:b w:val="0"/>
        <w:i w:val="0"/>
      </w:rPr>
    </w:lvl>
    <w:lvl w:ilvl="2">
      <w:start w:val="1"/>
      <w:numFmt w:val="decimal"/>
      <w:lvlText w:val="%1.%2.%3."/>
      <w:lvlJc w:val="left"/>
      <w:pPr>
        <w:ind w:left="851" w:hanging="851"/>
      </w:pPr>
      <w:rPr>
        <w:rFonts w:hint="default"/>
        <w:b w:val="0"/>
        <w:i w:val="0"/>
      </w:rPr>
    </w:lvl>
    <w:lvl w:ilvl="3">
      <w:start w:val="1"/>
      <w:numFmt w:val="decimal"/>
      <w:lvlText w:val="%1.%2.%3.%4."/>
      <w:lvlJc w:val="left"/>
      <w:pPr>
        <w:ind w:left="1247" w:hanging="907"/>
      </w:pPr>
      <w:rPr>
        <w:rFonts w:hint="default"/>
        <w:b w:val="0"/>
      </w:rPr>
    </w:lvl>
    <w:lvl w:ilvl="4">
      <w:start w:val="1"/>
      <w:numFmt w:val="lowerRoman"/>
      <w:lvlText w:val="%5."/>
      <w:lvlJc w:val="left"/>
      <w:pPr>
        <w:ind w:left="1247" w:hanging="340"/>
      </w:pPr>
      <w:rPr>
        <w:rFonts w:hint="default"/>
        <w:b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54C549FD"/>
    <w:multiLevelType w:val="multilevel"/>
    <w:tmpl w:val="6772155E"/>
    <w:lvl w:ilvl="0">
      <w:start w:val="1"/>
      <w:numFmt w:val="decimal"/>
      <w:lvlText w:val="%1."/>
      <w:lvlJc w:val="left"/>
      <w:pPr>
        <w:ind w:left="720" w:hanging="360"/>
      </w:pPr>
      <w:rPr>
        <w:b w:val="0"/>
        <w:bCs/>
      </w:rPr>
    </w:lvl>
    <w:lvl w:ilvl="1">
      <w:start w:val="1"/>
      <w:numFmt w:val="decimal"/>
      <w:isLgl/>
      <w:lvlText w:val="%1.%2."/>
      <w:lvlJc w:val="left"/>
      <w:pPr>
        <w:ind w:left="1080" w:hanging="360"/>
      </w:pPr>
      <w:rPr>
        <w:i w:val="0"/>
        <w:iCs w:val="0"/>
        <w:color w:val="000000" w:themeColor="text1"/>
      </w:rPr>
    </w:lvl>
    <w:lvl w:ilvl="2">
      <w:start w:val="1"/>
      <w:numFmt w:val="decimal"/>
      <w:isLgl/>
      <w:lvlText w:val="%1.%2.%3."/>
      <w:lvlJc w:val="left"/>
      <w:pPr>
        <w:ind w:left="1800" w:hanging="720"/>
      </w:pPr>
      <w:rPr>
        <w:color w:val="000000" w:themeColor="text1"/>
      </w:rPr>
    </w:lvl>
    <w:lvl w:ilvl="3">
      <w:start w:val="1"/>
      <w:numFmt w:val="decimal"/>
      <w:isLgl/>
      <w:lvlText w:val="%1.%2.%3.%4."/>
      <w:lvlJc w:val="left"/>
      <w:pPr>
        <w:ind w:left="2160" w:hanging="720"/>
      </w:pPr>
      <w:rPr>
        <w:color w:val="000000" w:themeColor="text1"/>
      </w:rPr>
    </w:lvl>
    <w:lvl w:ilvl="4">
      <w:start w:val="1"/>
      <w:numFmt w:val="decimal"/>
      <w:isLgl/>
      <w:lvlText w:val="%1.%2.%3.%4.%5."/>
      <w:lvlJc w:val="left"/>
      <w:pPr>
        <w:ind w:left="2880" w:hanging="1080"/>
      </w:pPr>
      <w:rPr>
        <w:color w:val="000000" w:themeColor="text1"/>
      </w:rPr>
    </w:lvl>
    <w:lvl w:ilvl="5">
      <w:start w:val="1"/>
      <w:numFmt w:val="decimal"/>
      <w:isLgl/>
      <w:lvlText w:val="%1.%2.%3.%4.%5.%6."/>
      <w:lvlJc w:val="left"/>
      <w:pPr>
        <w:ind w:left="3240" w:hanging="1080"/>
      </w:pPr>
      <w:rPr>
        <w:color w:val="000000" w:themeColor="text1"/>
      </w:rPr>
    </w:lvl>
    <w:lvl w:ilvl="6">
      <w:start w:val="1"/>
      <w:numFmt w:val="decimal"/>
      <w:isLgl/>
      <w:lvlText w:val="%1.%2.%3.%4.%5.%6.%7."/>
      <w:lvlJc w:val="left"/>
      <w:pPr>
        <w:ind w:left="3600" w:hanging="1080"/>
      </w:pPr>
      <w:rPr>
        <w:color w:val="000000" w:themeColor="text1"/>
      </w:rPr>
    </w:lvl>
    <w:lvl w:ilvl="7">
      <w:start w:val="1"/>
      <w:numFmt w:val="decimal"/>
      <w:isLgl/>
      <w:lvlText w:val="%1.%2.%3.%4.%5.%6.%7.%8."/>
      <w:lvlJc w:val="left"/>
      <w:pPr>
        <w:ind w:left="4320" w:hanging="1440"/>
      </w:pPr>
      <w:rPr>
        <w:color w:val="000000" w:themeColor="text1"/>
      </w:rPr>
    </w:lvl>
    <w:lvl w:ilvl="8">
      <w:start w:val="1"/>
      <w:numFmt w:val="decimal"/>
      <w:isLgl/>
      <w:lvlText w:val="%1.%2.%3.%4.%5.%6.%7.%8.%9."/>
      <w:lvlJc w:val="left"/>
      <w:pPr>
        <w:ind w:left="4680" w:hanging="1440"/>
      </w:pPr>
      <w:rPr>
        <w:color w:val="000000" w:themeColor="text1"/>
      </w:rPr>
    </w:lvl>
  </w:abstractNum>
  <w:abstractNum w:abstractNumId="17" w15:restartNumberingAfterBreak="0">
    <w:nsid w:val="5826019F"/>
    <w:multiLevelType w:val="multilevel"/>
    <w:tmpl w:val="E0C0BC7C"/>
    <w:lvl w:ilvl="0">
      <w:start w:val="1"/>
      <w:numFmt w:val="bullet"/>
      <w:lvlText w:val="-"/>
      <w:lvlJc w:val="left"/>
      <w:pPr>
        <w:ind w:left="1069"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8" w15:restartNumberingAfterBreak="0">
    <w:nsid w:val="59C3600D"/>
    <w:multiLevelType w:val="hybridMultilevel"/>
    <w:tmpl w:val="85662AB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9871F83"/>
    <w:multiLevelType w:val="hybridMultilevel"/>
    <w:tmpl w:val="4064BAD4"/>
    <w:lvl w:ilvl="0" w:tplc="041B0001">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0" w15:restartNumberingAfterBreak="0">
    <w:nsid w:val="6A4D6D16"/>
    <w:multiLevelType w:val="hybridMultilevel"/>
    <w:tmpl w:val="0670639E"/>
    <w:lvl w:ilvl="0" w:tplc="E180AD76">
      <w:start w:val="6"/>
      <w:numFmt w:val="bullet"/>
      <w:lvlText w:val="-"/>
      <w:lvlJc w:val="left"/>
      <w:pPr>
        <w:ind w:left="720" w:hanging="360"/>
      </w:pPr>
      <w:rPr>
        <w:rFonts w:ascii="Palatino Linotype" w:eastAsia="Arial Unicode MS" w:hAnsi="Palatino Linotype" w:cs="Arial Unicode M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15:restartNumberingAfterBreak="0">
    <w:nsid w:val="6DCF004F"/>
    <w:multiLevelType w:val="multilevel"/>
    <w:tmpl w:val="2716D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E2C64B3"/>
    <w:multiLevelType w:val="hybridMultilevel"/>
    <w:tmpl w:val="0CDE14E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730B4080"/>
    <w:multiLevelType w:val="multilevel"/>
    <w:tmpl w:val="3F867CC2"/>
    <w:lvl w:ilvl="0">
      <w:start w:val="1"/>
      <w:numFmt w:val="bullet"/>
      <w:lvlText w:val="ᐨ"/>
      <w:lvlJc w:val="left"/>
      <w:pPr>
        <w:ind w:left="1005" w:hanging="285"/>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4" w15:restartNumberingAfterBreak="0">
    <w:nsid w:val="740E1593"/>
    <w:multiLevelType w:val="multilevel"/>
    <w:tmpl w:val="BAB2ADD2"/>
    <w:lvl w:ilvl="0">
      <w:start w:val="1"/>
      <w:numFmt w:val="bullet"/>
      <w:lvlText w:val="●"/>
      <w:lvlJc w:val="left"/>
      <w:pPr>
        <w:ind w:left="1146" w:hanging="360"/>
      </w:pPr>
      <w:rPr>
        <w:rFonts w:ascii="Noto Sans Symbols" w:eastAsia="Noto Sans Symbols" w:hAnsi="Noto Sans Symbols" w:cs="Noto Sans Symbols"/>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abstractNum w:abstractNumId="25" w15:restartNumberingAfterBreak="0">
    <w:nsid w:val="784656D5"/>
    <w:multiLevelType w:val="hybridMultilevel"/>
    <w:tmpl w:val="DDD6FAA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6" w15:restartNumberingAfterBreak="0">
    <w:nsid w:val="7D65585E"/>
    <w:multiLevelType w:val="multilevel"/>
    <w:tmpl w:val="66CE77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00771164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342516058">
    <w:abstractNumId w:val="20"/>
  </w:num>
  <w:num w:numId="3" w16cid:durableId="1480225933">
    <w:abstractNumId w:val="14"/>
  </w:num>
  <w:num w:numId="4" w16cid:durableId="945045696">
    <w:abstractNumId w:val="18"/>
  </w:num>
  <w:num w:numId="5" w16cid:durableId="1741249307">
    <w:abstractNumId w:val="15"/>
  </w:num>
  <w:num w:numId="6" w16cid:durableId="1247500705">
    <w:abstractNumId w:val="0"/>
  </w:num>
  <w:num w:numId="7" w16cid:durableId="426312857">
    <w:abstractNumId w:val="1"/>
  </w:num>
  <w:num w:numId="8" w16cid:durableId="673725084">
    <w:abstractNumId w:val="2"/>
  </w:num>
  <w:num w:numId="9" w16cid:durableId="226381738">
    <w:abstractNumId w:val="22"/>
  </w:num>
  <w:num w:numId="10" w16cid:durableId="1705056175">
    <w:abstractNumId w:val="25"/>
  </w:num>
  <w:num w:numId="11" w16cid:durableId="1151140921">
    <w:abstractNumId w:val="7"/>
  </w:num>
  <w:num w:numId="12" w16cid:durableId="873156828">
    <w:abstractNumId w:val="10"/>
  </w:num>
  <w:num w:numId="13" w16cid:durableId="1503351280">
    <w:abstractNumId w:val="5"/>
  </w:num>
  <w:num w:numId="14" w16cid:durableId="465857116">
    <w:abstractNumId w:val="9"/>
  </w:num>
  <w:num w:numId="15" w16cid:durableId="1807695325">
    <w:abstractNumId w:val="3"/>
  </w:num>
  <w:num w:numId="16" w16cid:durableId="2066289711">
    <w:abstractNumId w:val="11"/>
  </w:num>
  <w:num w:numId="17" w16cid:durableId="137943278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60431981">
    <w:abstractNumId w:val="19"/>
  </w:num>
  <w:num w:numId="19" w16cid:durableId="397946073">
    <w:abstractNumId w:val="8"/>
  </w:num>
  <w:num w:numId="20" w16cid:durableId="1800486355">
    <w:abstractNumId w:val="24"/>
  </w:num>
  <w:num w:numId="21" w16cid:durableId="211309149">
    <w:abstractNumId w:val="6"/>
  </w:num>
  <w:num w:numId="22" w16cid:durableId="276110666">
    <w:abstractNumId w:val="26"/>
  </w:num>
  <w:num w:numId="23" w16cid:durableId="286669686">
    <w:abstractNumId w:val="17"/>
  </w:num>
  <w:num w:numId="24" w16cid:durableId="1785347344">
    <w:abstractNumId w:val="12"/>
  </w:num>
  <w:num w:numId="25" w16cid:durableId="1874072170">
    <w:abstractNumId w:val="13"/>
  </w:num>
  <w:num w:numId="26" w16cid:durableId="1389257261">
    <w:abstractNumId w:val="23"/>
  </w:num>
  <w:num w:numId="27" w16cid:durableId="688145462">
    <w:abstractNumId w:val="21"/>
  </w:num>
  <w:num w:numId="28" w16cid:durableId="6268339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C4D"/>
    <w:rsid w:val="000048C2"/>
    <w:rsid w:val="00006DEF"/>
    <w:rsid w:val="000133D2"/>
    <w:rsid w:val="0002018D"/>
    <w:rsid w:val="00023875"/>
    <w:rsid w:val="000363EB"/>
    <w:rsid w:val="00040A6A"/>
    <w:rsid w:val="000424F4"/>
    <w:rsid w:val="000476B5"/>
    <w:rsid w:val="00055FA4"/>
    <w:rsid w:val="0006203D"/>
    <w:rsid w:val="0006775F"/>
    <w:rsid w:val="000859D3"/>
    <w:rsid w:val="00091FEB"/>
    <w:rsid w:val="00092BBC"/>
    <w:rsid w:val="000A631B"/>
    <w:rsid w:val="000C3087"/>
    <w:rsid w:val="000D4630"/>
    <w:rsid w:val="000D4983"/>
    <w:rsid w:val="000E0CDB"/>
    <w:rsid w:val="000E24CA"/>
    <w:rsid w:val="000F6F6D"/>
    <w:rsid w:val="001028B9"/>
    <w:rsid w:val="00114B15"/>
    <w:rsid w:val="0012220F"/>
    <w:rsid w:val="00127E61"/>
    <w:rsid w:val="00130037"/>
    <w:rsid w:val="00141385"/>
    <w:rsid w:val="00151C7F"/>
    <w:rsid w:val="001574B3"/>
    <w:rsid w:val="00162500"/>
    <w:rsid w:val="00165E52"/>
    <w:rsid w:val="001835D7"/>
    <w:rsid w:val="00184CDC"/>
    <w:rsid w:val="00187D54"/>
    <w:rsid w:val="00196AC5"/>
    <w:rsid w:val="001A3851"/>
    <w:rsid w:val="001A5E55"/>
    <w:rsid w:val="001C3F11"/>
    <w:rsid w:val="001D2809"/>
    <w:rsid w:val="001E0A4F"/>
    <w:rsid w:val="001E230B"/>
    <w:rsid w:val="001E6918"/>
    <w:rsid w:val="002031BF"/>
    <w:rsid w:val="00221248"/>
    <w:rsid w:val="00221E6E"/>
    <w:rsid w:val="00237E59"/>
    <w:rsid w:val="00244111"/>
    <w:rsid w:val="00257452"/>
    <w:rsid w:val="00285705"/>
    <w:rsid w:val="00287B79"/>
    <w:rsid w:val="00294F1B"/>
    <w:rsid w:val="002C06B3"/>
    <w:rsid w:val="002C153F"/>
    <w:rsid w:val="002D0DCD"/>
    <w:rsid w:val="002D3515"/>
    <w:rsid w:val="002D501D"/>
    <w:rsid w:val="002E104C"/>
    <w:rsid w:val="0031567A"/>
    <w:rsid w:val="003203F7"/>
    <w:rsid w:val="003266AD"/>
    <w:rsid w:val="00326DD9"/>
    <w:rsid w:val="00341E1F"/>
    <w:rsid w:val="0035751D"/>
    <w:rsid w:val="00357F2A"/>
    <w:rsid w:val="003629AB"/>
    <w:rsid w:val="00363C9D"/>
    <w:rsid w:val="00366578"/>
    <w:rsid w:val="00370D48"/>
    <w:rsid w:val="00376F91"/>
    <w:rsid w:val="0038031F"/>
    <w:rsid w:val="00382A78"/>
    <w:rsid w:val="003859AF"/>
    <w:rsid w:val="00385DD4"/>
    <w:rsid w:val="00391614"/>
    <w:rsid w:val="0039309D"/>
    <w:rsid w:val="003A2733"/>
    <w:rsid w:val="003B37C0"/>
    <w:rsid w:val="003B4C4D"/>
    <w:rsid w:val="003B502D"/>
    <w:rsid w:val="003C7260"/>
    <w:rsid w:val="003E44C5"/>
    <w:rsid w:val="0040685E"/>
    <w:rsid w:val="00425B36"/>
    <w:rsid w:val="004304DC"/>
    <w:rsid w:val="00435840"/>
    <w:rsid w:val="00436295"/>
    <w:rsid w:val="00436399"/>
    <w:rsid w:val="00445432"/>
    <w:rsid w:val="004461C3"/>
    <w:rsid w:val="00446286"/>
    <w:rsid w:val="00455E59"/>
    <w:rsid w:val="00457E97"/>
    <w:rsid w:val="00461270"/>
    <w:rsid w:val="00466DB0"/>
    <w:rsid w:val="004716DC"/>
    <w:rsid w:val="0048152A"/>
    <w:rsid w:val="004839AB"/>
    <w:rsid w:val="00483DAE"/>
    <w:rsid w:val="0049302C"/>
    <w:rsid w:val="00496582"/>
    <w:rsid w:val="00496FCC"/>
    <w:rsid w:val="00497F9E"/>
    <w:rsid w:val="004A4BBE"/>
    <w:rsid w:val="004A7B89"/>
    <w:rsid w:val="004B0111"/>
    <w:rsid w:val="004B4598"/>
    <w:rsid w:val="004C1D71"/>
    <w:rsid w:val="004C5031"/>
    <w:rsid w:val="004D41EA"/>
    <w:rsid w:val="004D66A0"/>
    <w:rsid w:val="004D70A5"/>
    <w:rsid w:val="004F0E2E"/>
    <w:rsid w:val="004F4DEA"/>
    <w:rsid w:val="00515B21"/>
    <w:rsid w:val="005161F0"/>
    <w:rsid w:val="00524050"/>
    <w:rsid w:val="0054410F"/>
    <w:rsid w:val="00544CB3"/>
    <w:rsid w:val="0055693E"/>
    <w:rsid w:val="00563329"/>
    <w:rsid w:val="00594BA6"/>
    <w:rsid w:val="005A0ECE"/>
    <w:rsid w:val="005A194B"/>
    <w:rsid w:val="005B151E"/>
    <w:rsid w:val="005B692F"/>
    <w:rsid w:val="005C71A0"/>
    <w:rsid w:val="005C7845"/>
    <w:rsid w:val="005E26A2"/>
    <w:rsid w:val="005F003C"/>
    <w:rsid w:val="005F0C8E"/>
    <w:rsid w:val="00600BA2"/>
    <w:rsid w:val="00607D19"/>
    <w:rsid w:val="00611061"/>
    <w:rsid w:val="00613B80"/>
    <w:rsid w:val="006159F0"/>
    <w:rsid w:val="00652BF5"/>
    <w:rsid w:val="006532B0"/>
    <w:rsid w:val="00656DBB"/>
    <w:rsid w:val="0067218C"/>
    <w:rsid w:val="0068246E"/>
    <w:rsid w:val="006832A7"/>
    <w:rsid w:val="00686A9F"/>
    <w:rsid w:val="00690E76"/>
    <w:rsid w:val="00695CA4"/>
    <w:rsid w:val="006C3669"/>
    <w:rsid w:val="006C56AB"/>
    <w:rsid w:val="006D3594"/>
    <w:rsid w:val="006F314E"/>
    <w:rsid w:val="006F7A8D"/>
    <w:rsid w:val="0070534E"/>
    <w:rsid w:val="0070545C"/>
    <w:rsid w:val="007065F6"/>
    <w:rsid w:val="00715086"/>
    <w:rsid w:val="00716A35"/>
    <w:rsid w:val="00721CD1"/>
    <w:rsid w:val="007253BA"/>
    <w:rsid w:val="007402D9"/>
    <w:rsid w:val="007436BA"/>
    <w:rsid w:val="00743739"/>
    <w:rsid w:val="00746807"/>
    <w:rsid w:val="00761424"/>
    <w:rsid w:val="00761683"/>
    <w:rsid w:val="00761745"/>
    <w:rsid w:val="00761991"/>
    <w:rsid w:val="00766E03"/>
    <w:rsid w:val="00770D3E"/>
    <w:rsid w:val="00771292"/>
    <w:rsid w:val="00781B02"/>
    <w:rsid w:val="007823FA"/>
    <w:rsid w:val="00784D09"/>
    <w:rsid w:val="007875F4"/>
    <w:rsid w:val="007958DF"/>
    <w:rsid w:val="007A32B4"/>
    <w:rsid w:val="007B0B95"/>
    <w:rsid w:val="007B2A09"/>
    <w:rsid w:val="007C61B7"/>
    <w:rsid w:val="007C6DE1"/>
    <w:rsid w:val="007D76B4"/>
    <w:rsid w:val="007E7A68"/>
    <w:rsid w:val="00802D70"/>
    <w:rsid w:val="00820759"/>
    <w:rsid w:val="0082744E"/>
    <w:rsid w:val="00831721"/>
    <w:rsid w:val="0083415B"/>
    <w:rsid w:val="00834A1F"/>
    <w:rsid w:val="00835130"/>
    <w:rsid w:val="00842629"/>
    <w:rsid w:val="0087240E"/>
    <w:rsid w:val="00880CE2"/>
    <w:rsid w:val="00884647"/>
    <w:rsid w:val="008A5988"/>
    <w:rsid w:val="008A66E8"/>
    <w:rsid w:val="008C23F2"/>
    <w:rsid w:val="008C3951"/>
    <w:rsid w:val="008C611A"/>
    <w:rsid w:val="008D730A"/>
    <w:rsid w:val="008F362D"/>
    <w:rsid w:val="009031F9"/>
    <w:rsid w:val="00911697"/>
    <w:rsid w:val="00914B5B"/>
    <w:rsid w:val="00916053"/>
    <w:rsid w:val="00917E1D"/>
    <w:rsid w:val="0092009B"/>
    <w:rsid w:val="00921C95"/>
    <w:rsid w:val="0092714E"/>
    <w:rsid w:val="00930BFC"/>
    <w:rsid w:val="009311F5"/>
    <w:rsid w:val="00934A5F"/>
    <w:rsid w:val="009518DA"/>
    <w:rsid w:val="00965959"/>
    <w:rsid w:val="009711C4"/>
    <w:rsid w:val="0098738F"/>
    <w:rsid w:val="0099242E"/>
    <w:rsid w:val="00994018"/>
    <w:rsid w:val="009947EF"/>
    <w:rsid w:val="009954AE"/>
    <w:rsid w:val="009B5A18"/>
    <w:rsid w:val="009B7631"/>
    <w:rsid w:val="009C5433"/>
    <w:rsid w:val="009D088A"/>
    <w:rsid w:val="009E300E"/>
    <w:rsid w:val="00A22252"/>
    <w:rsid w:val="00A35472"/>
    <w:rsid w:val="00A41B08"/>
    <w:rsid w:val="00A46711"/>
    <w:rsid w:val="00A607D7"/>
    <w:rsid w:val="00A67463"/>
    <w:rsid w:val="00A926CD"/>
    <w:rsid w:val="00A95CA5"/>
    <w:rsid w:val="00A9682D"/>
    <w:rsid w:val="00AA11D9"/>
    <w:rsid w:val="00AA42BD"/>
    <w:rsid w:val="00AB62AF"/>
    <w:rsid w:val="00AC37C5"/>
    <w:rsid w:val="00AD1CA4"/>
    <w:rsid w:val="00AF61D5"/>
    <w:rsid w:val="00B0502B"/>
    <w:rsid w:val="00B07591"/>
    <w:rsid w:val="00B32EEA"/>
    <w:rsid w:val="00B33EBA"/>
    <w:rsid w:val="00B56DEE"/>
    <w:rsid w:val="00B62628"/>
    <w:rsid w:val="00B740C1"/>
    <w:rsid w:val="00B83177"/>
    <w:rsid w:val="00B84D20"/>
    <w:rsid w:val="00B938B6"/>
    <w:rsid w:val="00BB62A1"/>
    <w:rsid w:val="00BC5997"/>
    <w:rsid w:val="00BC67AE"/>
    <w:rsid w:val="00BD7153"/>
    <w:rsid w:val="00BE1139"/>
    <w:rsid w:val="00BE7EFD"/>
    <w:rsid w:val="00BF4032"/>
    <w:rsid w:val="00C01536"/>
    <w:rsid w:val="00C02B93"/>
    <w:rsid w:val="00C05CF0"/>
    <w:rsid w:val="00C10AA9"/>
    <w:rsid w:val="00C445EC"/>
    <w:rsid w:val="00C46760"/>
    <w:rsid w:val="00C5482E"/>
    <w:rsid w:val="00C761BA"/>
    <w:rsid w:val="00C76288"/>
    <w:rsid w:val="00C7683C"/>
    <w:rsid w:val="00C87AFD"/>
    <w:rsid w:val="00CC30A4"/>
    <w:rsid w:val="00CD0154"/>
    <w:rsid w:val="00CD49A7"/>
    <w:rsid w:val="00CD6700"/>
    <w:rsid w:val="00CF6EE1"/>
    <w:rsid w:val="00D14E50"/>
    <w:rsid w:val="00D17EC2"/>
    <w:rsid w:val="00D252ED"/>
    <w:rsid w:val="00D25307"/>
    <w:rsid w:val="00D27FFE"/>
    <w:rsid w:val="00D35A86"/>
    <w:rsid w:val="00D400AD"/>
    <w:rsid w:val="00D57D78"/>
    <w:rsid w:val="00D62926"/>
    <w:rsid w:val="00D90DD2"/>
    <w:rsid w:val="00DA0196"/>
    <w:rsid w:val="00DA416B"/>
    <w:rsid w:val="00DB0909"/>
    <w:rsid w:val="00DB1FF6"/>
    <w:rsid w:val="00DC32DD"/>
    <w:rsid w:val="00DC7027"/>
    <w:rsid w:val="00DE0807"/>
    <w:rsid w:val="00DE1EF2"/>
    <w:rsid w:val="00DE3562"/>
    <w:rsid w:val="00DE551C"/>
    <w:rsid w:val="00DE6745"/>
    <w:rsid w:val="00DF02E2"/>
    <w:rsid w:val="00DF5B23"/>
    <w:rsid w:val="00E044D6"/>
    <w:rsid w:val="00E1307A"/>
    <w:rsid w:val="00E13624"/>
    <w:rsid w:val="00E33F51"/>
    <w:rsid w:val="00E34375"/>
    <w:rsid w:val="00E40199"/>
    <w:rsid w:val="00E43F1D"/>
    <w:rsid w:val="00E57192"/>
    <w:rsid w:val="00E614AE"/>
    <w:rsid w:val="00E81494"/>
    <w:rsid w:val="00E85A54"/>
    <w:rsid w:val="00E90B44"/>
    <w:rsid w:val="00E9421C"/>
    <w:rsid w:val="00E9581C"/>
    <w:rsid w:val="00E96D09"/>
    <w:rsid w:val="00E97BB5"/>
    <w:rsid w:val="00EA6B0B"/>
    <w:rsid w:val="00EB596B"/>
    <w:rsid w:val="00ED3331"/>
    <w:rsid w:val="00EE78C3"/>
    <w:rsid w:val="00EE79A8"/>
    <w:rsid w:val="00EF4A28"/>
    <w:rsid w:val="00EF625F"/>
    <w:rsid w:val="00EF78D1"/>
    <w:rsid w:val="00F01573"/>
    <w:rsid w:val="00F01AC0"/>
    <w:rsid w:val="00F1012A"/>
    <w:rsid w:val="00F11952"/>
    <w:rsid w:val="00F11B41"/>
    <w:rsid w:val="00F25A95"/>
    <w:rsid w:val="00F40CE9"/>
    <w:rsid w:val="00F4219D"/>
    <w:rsid w:val="00F469F7"/>
    <w:rsid w:val="00F55853"/>
    <w:rsid w:val="00F55F59"/>
    <w:rsid w:val="00F71DFF"/>
    <w:rsid w:val="00F8463D"/>
    <w:rsid w:val="00F909F1"/>
    <w:rsid w:val="00F91473"/>
    <w:rsid w:val="00F94C04"/>
    <w:rsid w:val="00F963E9"/>
    <w:rsid w:val="00FA351C"/>
    <w:rsid w:val="00FB097D"/>
    <w:rsid w:val="00FB0D8F"/>
    <w:rsid w:val="00FB3AB1"/>
    <w:rsid w:val="00FB4660"/>
    <w:rsid w:val="00FC0BEB"/>
    <w:rsid w:val="00FC4429"/>
    <w:rsid w:val="00FC44B5"/>
    <w:rsid w:val="00FE615D"/>
    <w:rsid w:val="00FF7DE9"/>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1433DE"/>
  <w15:docId w15:val="{9CE9B801-E855-4340-87D3-ED88057BE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35472"/>
    <w:pPr>
      <w:keepNext/>
      <w:keepLines/>
      <w:spacing w:before="240" w:after="0"/>
      <w:outlineLvl w:val="0"/>
    </w:pPr>
    <w:rPr>
      <w:rFonts w:ascii="Segoe UI" w:eastAsiaTheme="majorEastAsia" w:hAnsi="Segoe UI" w:cstheme="majorBidi"/>
      <w:color w:val="2F5496" w:themeColor="accent1" w:themeShade="BF"/>
      <w:sz w:val="20"/>
      <w:szCs w:val="32"/>
    </w:rPr>
  </w:style>
  <w:style w:type="paragraph" w:styleId="Heading2">
    <w:name w:val="heading 2"/>
    <w:basedOn w:val="Normal"/>
    <w:next w:val="Normal"/>
    <w:link w:val="Heading2Char"/>
    <w:uiPriority w:val="9"/>
    <w:unhideWhenUsed/>
    <w:qFormat/>
    <w:rsid w:val="00A35472"/>
    <w:pPr>
      <w:keepNext/>
      <w:keepLines/>
      <w:spacing w:before="40" w:after="0"/>
      <w:outlineLvl w:val="1"/>
    </w:pPr>
    <w:rPr>
      <w:rFonts w:ascii="Segoe UI" w:eastAsiaTheme="majorEastAsia" w:hAnsi="Segoe UI" w:cstheme="majorBidi"/>
      <w:color w:val="000000" w:themeColor="text1"/>
      <w:sz w:val="20"/>
      <w:szCs w:val="26"/>
    </w:rPr>
  </w:style>
  <w:style w:type="paragraph" w:styleId="Heading3">
    <w:name w:val="heading 3"/>
    <w:basedOn w:val="Normal"/>
    <w:next w:val="Normal"/>
    <w:link w:val="Heading3Char"/>
    <w:uiPriority w:val="9"/>
    <w:unhideWhenUsed/>
    <w:qFormat/>
    <w:rsid w:val="00A35472"/>
    <w:pPr>
      <w:keepNext/>
      <w:keepLines/>
      <w:spacing w:before="40" w:after="0"/>
      <w:outlineLvl w:val="2"/>
    </w:pPr>
    <w:rPr>
      <w:rFonts w:ascii="Segoe UI" w:eastAsiaTheme="majorEastAsia" w:hAnsi="Segoe UI" w:cstheme="majorBidi"/>
      <w:color w:val="000000" w:themeColor="text1"/>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5472"/>
    <w:rPr>
      <w:rFonts w:ascii="Segoe UI" w:eastAsiaTheme="majorEastAsia" w:hAnsi="Segoe UI" w:cstheme="majorBidi"/>
      <w:color w:val="2F5496" w:themeColor="accent1" w:themeShade="BF"/>
      <w:sz w:val="20"/>
      <w:szCs w:val="32"/>
    </w:rPr>
  </w:style>
  <w:style w:type="character" w:customStyle="1" w:styleId="Heading2Char">
    <w:name w:val="Heading 2 Char"/>
    <w:basedOn w:val="DefaultParagraphFont"/>
    <w:link w:val="Heading2"/>
    <w:uiPriority w:val="9"/>
    <w:rsid w:val="00A35472"/>
    <w:rPr>
      <w:rFonts w:ascii="Segoe UI" w:eastAsiaTheme="majorEastAsia" w:hAnsi="Segoe UI" w:cstheme="majorBidi"/>
      <w:color w:val="000000" w:themeColor="text1"/>
      <w:sz w:val="20"/>
      <w:szCs w:val="26"/>
    </w:rPr>
  </w:style>
  <w:style w:type="character" w:customStyle="1" w:styleId="Heading3Char">
    <w:name w:val="Heading 3 Char"/>
    <w:basedOn w:val="DefaultParagraphFont"/>
    <w:link w:val="Heading3"/>
    <w:uiPriority w:val="9"/>
    <w:rsid w:val="00A35472"/>
    <w:rPr>
      <w:rFonts w:ascii="Segoe UI" w:eastAsiaTheme="majorEastAsia" w:hAnsi="Segoe UI" w:cstheme="majorBidi"/>
      <w:color w:val="000000" w:themeColor="text1"/>
      <w:sz w:val="20"/>
      <w:szCs w:val="24"/>
    </w:rPr>
  </w:style>
  <w:style w:type="character" w:styleId="Hyperlink">
    <w:name w:val="Hyperlink"/>
    <w:unhideWhenUsed/>
    <w:rsid w:val="003B4C4D"/>
    <w:rPr>
      <w:u w:val="single"/>
    </w:rPr>
  </w:style>
  <w:style w:type="paragraph" w:styleId="NormalWeb">
    <w:name w:val="Normal (Web)"/>
    <w:basedOn w:val="Normal"/>
    <w:uiPriority w:val="99"/>
    <w:unhideWhenUsed/>
    <w:rsid w:val="003B4C4D"/>
    <w:pPr>
      <w:spacing w:before="100" w:beforeAutospacing="1" w:after="100" w:afterAutospacing="1" w:line="240" w:lineRule="auto"/>
    </w:pPr>
    <w:rPr>
      <w:rFonts w:ascii="Calibri" w:hAnsi="Calibri" w:cs="Calibri"/>
      <w:lang w:eastAsia="sk-SK"/>
    </w:rPr>
  </w:style>
  <w:style w:type="paragraph" w:customStyle="1" w:styleId="Predvolen">
    <w:name w:val="Predvolené"/>
    <w:uiPriority w:val="99"/>
    <w:rsid w:val="003B4C4D"/>
    <w:pPr>
      <w:spacing w:after="0" w:line="240" w:lineRule="auto"/>
    </w:pPr>
    <w:rPr>
      <w:rFonts w:ascii="Helvetica Neue" w:eastAsia="Arial Unicode MS" w:hAnsi="Helvetica Neue" w:cs="Arial Unicode MS"/>
      <w:color w:val="000000"/>
      <w:lang w:val="de-DE" w:eastAsia="en-GB"/>
    </w:rPr>
  </w:style>
  <w:style w:type="character" w:customStyle="1" w:styleId="Hyperlink0">
    <w:name w:val="Hyperlink.0"/>
    <w:basedOn w:val="DefaultParagraphFont"/>
    <w:rsid w:val="003B4C4D"/>
    <w:rPr>
      <w:color w:val="D2021B"/>
    </w:rPr>
  </w:style>
  <w:style w:type="character" w:styleId="CommentReference">
    <w:name w:val="annotation reference"/>
    <w:basedOn w:val="DefaultParagraphFont"/>
    <w:uiPriority w:val="99"/>
    <w:semiHidden/>
    <w:unhideWhenUsed/>
    <w:rsid w:val="009B7631"/>
    <w:rPr>
      <w:sz w:val="16"/>
      <w:szCs w:val="16"/>
    </w:rPr>
  </w:style>
  <w:style w:type="paragraph" w:styleId="CommentText">
    <w:name w:val="annotation text"/>
    <w:basedOn w:val="Normal"/>
    <w:link w:val="CommentTextChar"/>
    <w:uiPriority w:val="99"/>
    <w:semiHidden/>
    <w:unhideWhenUsed/>
    <w:rsid w:val="009B7631"/>
    <w:pPr>
      <w:spacing w:line="240" w:lineRule="auto"/>
    </w:pPr>
    <w:rPr>
      <w:sz w:val="20"/>
      <w:szCs w:val="20"/>
    </w:rPr>
  </w:style>
  <w:style w:type="character" w:customStyle="1" w:styleId="CommentTextChar">
    <w:name w:val="Comment Text Char"/>
    <w:basedOn w:val="DefaultParagraphFont"/>
    <w:link w:val="CommentText"/>
    <w:uiPriority w:val="99"/>
    <w:semiHidden/>
    <w:rsid w:val="009B7631"/>
    <w:rPr>
      <w:sz w:val="20"/>
      <w:szCs w:val="20"/>
    </w:rPr>
  </w:style>
  <w:style w:type="paragraph" w:styleId="CommentSubject">
    <w:name w:val="annotation subject"/>
    <w:basedOn w:val="CommentText"/>
    <w:next w:val="CommentText"/>
    <w:link w:val="CommentSubjectChar"/>
    <w:uiPriority w:val="99"/>
    <w:semiHidden/>
    <w:unhideWhenUsed/>
    <w:rsid w:val="009B7631"/>
    <w:rPr>
      <w:b/>
      <w:bCs/>
    </w:rPr>
  </w:style>
  <w:style w:type="character" w:customStyle="1" w:styleId="CommentSubjectChar">
    <w:name w:val="Comment Subject Char"/>
    <w:basedOn w:val="CommentTextChar"/>
    <w:link w:val="CommentSubject"/>
    <w:uiPriority w:val="99"/>
    <w:semiHidden/>
    <w:rsid w:val="009B7631"/>
    <w:rPr>
      <w:b/>
      <w:bCs/>
      <w:sz w:val="20"/>
      <w:szCs w:val="20"/>
    </w:rPr>
  </w:style>
  <w:style w:type="paragraph" w:styleId="BalloonText">
    <w:name w:val="Balloon Text"/>
    <w:basedOn w:val="Normal"/>
    <w:link w:val="BalloonTextChar"/>
    <w:uiPriority w:val="99"/>
    <w:semiHidden/>
    <w:unhideWhenUsed/>
    <w:rsid w:val="009B76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7631"/>
    <w:rPr>
      <w:rFonts w:ascii="Segoe UI" w:hAnsi="Segoe UI" w:cs="Segoe UI"/>
      <w:sz w:val="18"/>
      <w:szCs w:val="18"/>
    </w:rPr>
  </w:style>
  <w:style w:type="character" w:customStyle="1" w:styleId="Nevyrieenzmienka1">
    <w:name w:val="Nevyriešená zmienka1"/>
    <w:basedOn w:val="DefaultParagraphFont"/>
    <w:uiPriority w:val="99"/>
    <w:semiHidden/>
    <w:unhideWhenUsed/>
    <w:rsid w:val="005C71A0"/>
    <w:rPr>
      <w:color w:val="605E5C"/>
      <w:shd w:val="clear" w:color="auto" w:fill="E1DFDD"/>
    </w:rPr>
  </w:style>
  <w:style w:type="character" w:customStyle="1" w:styleId="Nevyrieenzmienka2">
    <w:name w:val="Nevyriešená zmienka2"/>
    <w:basedOn w:val="DefaultParagraphFont"/>
    <w:uiPriority w:val="99"/>
    <w:rsid w:val="00A9682D"/>
    <w:rPr>
      <w:color w:val="605E5C"/>
      <w:shd w:val="clear" w:color="auto" w:fill="E1DFDD"/>
    </w:rPr>
  </w:style>
  <w:style w:type="character" w:styleId="Strong">
    <w:name w:val="Strong"/>
    <w:basedOn w:val="DefaultParagraphFont"/>
    <w:uiPriority w:val="22"/>
    <w:qFormat/>
    <w:rsid w:val="008C611A"/>
    <w:rPr>
      <w:b/>
      <w:bCs/>
    </w:rPr>
  </w:style>
  <w:style w:type="paragraph" w:styleId="ListParagraph">
    <w:name w:val="List Paragraph"/>
    <w:basedOn w:val="Normal"/>
    <w:uiPriority w:val="34"/>
    <w:qFormat/>
    <w:rsid w:val="005C7845"/>
    <w:pPr>
      <w:ind w:left="720"/>
      <w:contextualSpacing/>
    </w:pPr>
  </w:style>
  <w:style w:type="table" w:styleId="TableGrid">
    <w:name w:val="Table Grid"/>
    <w:basedOn w:val="TableNormal"/>
    <w:uiPriority w:val="39"/>
    <w:rsid w:val="00CD01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A6"/>
    <w:uiPriority w:val="99"/>
    <w:rsid w:val="004F0E2E"/>
    <w:rPr>
      <w:rFonts w:cs="Classico URW T OT"/>
      <w:color w:val="000000"/>
      <w:sz w:val="20"/>
      <w:szCs w:val="20"/>
    </w:rPr>
  </w:style>
  <w:style w:type="character" w:customStyle="1" w:styleId="A7">
    <w:name w:val="A7"/>
    <w:uiPriority w:val="99"/>
    <w:rsid w:val="004F0E2E"/>
    <w:rPr>
      <w:rFonts w:cs="Classico URW T OT"/>
      <w:color w:val="000000"/>
      <w:sz w:val="11"/>
      <w:szCs w:val="11"/>
    </w:rPr>
  </w:style>
  <w:style w:type="character" w:customStyle="1" w:styleId="A10">
    <w:name w:val="A10"/>
    <w:uiPriority w:val="99"/>
    <w:rsid w:val="004F0E2E"/>
    <w:rPr>
      <w:rFonts w:cs="Classico URW T OT"/>
      <w:color w:val="000000"/>
      <w:sz w:val="20"/>
      <w:szCs w:val="20"/>
      <w:u w:val="single"/>
    </w:rPr>
  </w:style>
  <w:style w:type="character" w:styleId="Emphasis">
    <w:name w:val="Emphasis"/>
    <w:basedOn w:val="DefaultParagraphFont"/>
    <w:uiPriority w:val="20"/>
    <w:qFormat/>
    <w:rsid w:val="004F0E2E"/>
    <w:rPr>
      <w:i/>
      <w:iCs/>
    </w:rPr>
  </w:style>
  <w:style w:type="paragraph" w:customStyle="1" w:styleId="Pa3">
    <w:name w:val="Pa3"/>
    <w:basedOn w:val="Normal"/>
    <w:next w:val="Normal"/>
    <w:uiPriority w:val="99"/>
    <w:rsid w:val="004F0E2E"/>
    <w:pPr>
      <w:autoSpaceDE w:val="0"/>
      <w:autoSpaceDN w:val="0"/>
      <w:adjustRightInd w:val="0"/>
      <w:spacing w:after="0" w:line="301" w:lineRule="atLeast"/>
    </w:pPr>
    <w:rPr>
      <w:rFonts w:ascii="Classico URW T OT" w:hAnsi="Classico URW T OT"/>
      <w:sz w:val="24"/>
      <w:szCs w:val="24"/>
    </w:rPr>
  </w:style>
  <w:style w:type="paragraph" w:customStyle="1" w:styleId="Default">
    <w:name w:val="Default"/>
    <w:rsid w:val="00FB0D8F"/>
    <w:pPr>
      <w:autoSpaceDE w:val="0"/>
      <w:autoSpaceDN w:val="0"/>
      <w:adjustRightInd w:val="0"/>
      <w:spacing w:after="0" w:line="240" w:lineRule="auto"/>
    </w:pPr>
    <w:rPr>
      <w:rFonts w:ascii="Classico URW T OT" w:hAnsi="Classico URW T OT" w:cs="Classico URW T OT"/>
      <w:color w:val="000000"/>
      <w:sz w:val="24"/>
      <w:szCs w:val="24"/>
    </w:rPr>
  </w:style>
  <w:style w:type="character" w:styleId="UnresolvedMention">
    <w:name w:val="Unresolved Mention"/>
    <w:basedOn w:val="DefaultParagraphFont"/>
    <w:uiPriority w:val="99"/>
    <w:semiHidden/>
    <w:unhideWhenUsed/>
    <w:rsid w:val="00831721"/>
    <w:rPr>
      <w:color w:val="605E5C"/>
      <w:shd w:val="clear" w:color="auto" w:fill="E1DFDD"/>
    </w:rPr>
  </w:style>
  <w:style w:type="paragraph" w:styleId="Header">
    <w:name w:val="header"/>
    <w:basedOn w:val="Normal"/>
    <w:link w:val="HeaderChar"/>
    <w:uiPriority w:val="99"/>
    <w:unhideWhenUsed/>
    <w:rsid w:val="002031BF"/>
    <w:pPr>
      <w:tabs>
        <w:tab w:val="center" w:pos="4536"/>
        <w:tab w:val="right" w:pos="9072"/>
      </w:tabs>
      <w:spacing w:after="0" w:line="240" w:lineRule="auto"/>
    </w:pPr>
  </w:style>
  <w:style w:type="character" w:customStyle="1" w:styleId="HeaderChar">
    <w:name w:val="Header Char"/>
    <w:basedOn w:val="DefaultParagraphFont"/>
    <w:link w:val="Header"/>
    <w:uiPriority w:val="99"/>
    <w:rsid w:val="002031BF"/>
  </w:style>
  <w:style w:type="paragraph" w:styleId="Footer">
    <w:name w:val="footer"/>
    <w:basedOn w:val="Normal"/>
    <w:link w:val="FooterChar"/>
    <w:uiPriority w:val="99"/>
    <w:unhideWhenUsed/>
    <w:rsid w:val="002031BF"/>
    <w:pPr>
      <w:tabs>
        <w:tab w:val="center" w:pos="4536"/>
        <w:tab w:val="right" w:pos="9072"/>
      </w:tabs>
      <w:spacing w:after="0" w:line="240" w:lineRule="auto"/>
    </w:pPr>
  </w:style>
  <w:style w:type="character" w:customStyle="1" w:styleId="FooterChar">
    <w:name w:val="Footer Char"/>
    <w:basedOn w:val="DefaultParagraphFont"/>
    <w:link w:val="Footer"/>
    <w:uiPriority w:val="99"/>
    <w:rsid w:val="002031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55326">
      <w:bodyDiv w:val="1"/>
      <w:marLeft w:val="0"/>
      <w:marRight w:val="0"/>
      <w:marTop w:val="0"/>
      <w:marBottom w:val="0"/>
      <w:divBdr>
        <w:top w:val="none" w:sz="0" w:space="0" w:color="auto"/>
        <w:left w:val="none" w:sz="0" w:space="0" w:color="auto"/>
        <w:bottom w:val="none" w:sz="0" w:space="0" w:color="auto"/>
        <w:right w:val="none" w:sz="0" w:space="0" w:color="auto"/>
      </w:divBdr>
    </w:div>
    <w:div w:id="144517408">
      <w:bodyDiv w:val="1"/>
      <w:marLeft w:val="0"/>
      <w:marRight w:val="0"/>
      <w:marTop w:val="0"/>
      <w:marBottom w:val="0"/>
      <w:divBdr>
        <w:top w:val="none" w:sz="0" w:space="0" w:color="auto"/>
        <w:left w:val="none" w:sz="0" w:space="0" w:color="auto"/>
        <w:bottom w:val="none" w:sz="0" w:space="0" w:color="auto"/>
        <w:right w:val="none" w:sz="0" w:space="0" w:color="auto"/>
      </w:divBdr>
    </w:div>
    <w:div w:id="192958820">
      <w:bodyDiv w:val="1"/>
      <w:marLeft w:val="0"/>
      <w:marRight w:val="0"/>
      <w:marTop w:val="0"/>
      <w:marBottom w:val="0"/>
      <w:divBdr>
        <w:top w:val="none" w:sz="0" w:space="0" w:color="auto"/>
        <w:left w:val="none" w:sz="0" w:space="0" w:color="auto"/>
        <w:bottom w:val="none" w:sz="0" w:space="0" w:color="auto"/>
        <w:right w:val="none" w:sz="0" w:space="0" w:color="auto"/>
      </w:divBdr>
    </w:div>
    <w:div w:id="237325660">
      <w:bodyDiv w:val="1"/>
      <w:marLeft w:val="0"/>
      <w:marRight w:val="0"/>
      <w:marTop w:val="0"/>
      <w:marBottom w:val="0"/>
      <w:divBdr>
        <w:top w:val="none" w:sz="0" w:space="0" w:color="auto"/>
        <w:left w:val="none" w:sz="0" w:space="0" w:color="auto"/>
        <w:bottom w:val="none" w:sz="0" w:space="0" w:color="auto"/>
        <w:right w:val="none" w:sz="0" w:space="0" w:color="auto"/>
      </w:divBdr>
    </w:div>
    <w:div w:id="259919494">
      <w:bodyDiv w:val="1"/>
      <w:marLeft w:val="0"/>
      <w:marRight w:val="0"/>
      <w:marTop w:val="0"/>
      <w:marBottom w:val="0"/>
      <w:divBdr>
        <w:top w:val="none" w:sz="0" w:space="0" w:color="auto"/>
        <w:left w:val="none" w:sz="0" w:space="0" w:color="auto"/>
        <w:bottom w:val="none" w:sz="0" w:space="0" w:color="auto"/>
        <w:right w:val="none" w:sz="0" w:space="0" w:color="auto"/>
      </w:divBdr>
    </w:div>
    <w:div w:id="407382212">
      <w:bodyDiv w:val="1"/>
      <w:marLeft w:val="0"/>
      <w:marRight w:val="0"/>
      <w:marTop w:val="0"/>
      <w:marBottom w:val="0"/>
      <w:divBdr>
        <w:top w:val="none" w:sz="0" w:space="0" w:color="auto"/>
        <w:left w:val="none" w:sz="0" w:space="0" w:color="auto"/>
        <w:bottom w:val="none" w:sz="0" w:space="0" w:color="auto"/>
        <w:right w:val="none" w:sz="0" w:space="0" w:color="auto"/>
      </w:divBdr>
    </w:div>
    <w:div w:id="472453366">
      <w:bodyDiv w:val="1"/>
      <w:marLeft w:val="0"/>
      <w:marRight w:val="0"/>
      <w:marTop w:val="0"/>
      <w:marBottom w:val="0"/>
      <w:divBdr>
        <w:top w:val="none" w:sz="0" w:space="0" w:color="auto"/>
        <w:left w:val="none" w:sz="0" w:space="0" w:color="auto"/>
        <w:bottom w:val="none" w:sz="0" w:space="0" w:color="auto"/>
        <w:right w:val="none" w:sz="0" w:space="0" w:color="auto"/>
      </w:divBdr>
    </w:div>
    <w:div w:id="789513872">
      <w:bodyDiv w:val="1"/>
      <w:marLeft w:val="0"/>
      <w:marRight w:val="0"/>
      <w:marTop w:val="0"/>
      <w:marBottom w:val="0"/>
      <w:divBdr>
        <w:top w:val="none" w:sz="0" w:space="0" w:color="auto"/>
        <w:left w:val="none" w:sz="0" w:space="0" w:color="auto"/>
        <w:bottom w:val="none" w:sz="0" w:space="0" w:color="auto"/>
        <w:right w:val="none" w:sz="0" w:space="0" w:color="auto"/>
      </w:divBdr>
    </w:div>
    <w:div w:id="867376285">
      <w:bodyDiv w:val="1"/>
      <w:marLeft w:val="0"/>
      <w:marRight w:val="0"/>
      <w:marTop w:val="0"/>
      <w:marBottom w:val="0"/>
      <w:divBdr>
        <w:top w:val="none" w:sz="0" w:space="0" w:color="auto"/>
        <w:left w:val="none" w:sz="0" w:space="0" w:color="auto"/>
        <w:bottom w:val="none" w:sz="0" w:space="0" w:color="auto"/>
        <w:right w:val="none" w:sz="0" w:space="0" w:color="auto"/>
      </w:divBdr>
    </w:div>
    <w:div w:id="970138014">
      <w:bodyDiv w:val="1"/>
      <w:marLeft w:val="0"/>
      <w:marRight w:val="0"/>
      <w:marTop w:val="0"/>
      <w:marBottom w:val="0"/>
      <w:divBdr>
        <w:top w:val="none" w:sz="0" w:space="0" w:color="auto"/>
        <w:left w:val="none" w:sz="0" w:space="0" w:color="auto"/>
        <w:bottom w:val="none" w:sz="0" w:space="0" w:color="auto"/>
        <w:right w:val="none" w:sz="0" w:space="0" w:color="auto"/>
      </w:divBdr>
    </w:div>
    <w:div w:id="1175654776">
      <w:bodyDiv w:val="1"/>
      <w:marLeft w:val="0"/>
      <w:marRight w:val="0"/>
      <w:marTop w:val="0"/>
      <w:marBottom w:val="0"/>
      <w:divBdr>
        <w:top w:val="none" w:sz="0" w:space="0" w:color="auto"/>
        <w:left w:val="none" w:sz="0" w:space="0" w:color="auto"/>
        <w:bottom w:val="none" w:sz="0" w:space="0" w:color="auto"/>
        <w:right w:val="none" w:sz="0" w:space="0" w:color="auto"/>
      </w:divBdr>
    </w:div>
    <w:div w:id="1365207988">
      <w:bodyDiv w:val="1"/>
      <w:marLeft w:val="0"/>
      <w:marRight w:val="0"/>
      <w:marTop w:val="0"/>
      <w:marBottom w:val="0"/>
      <w:divBdr>
        <w:top w:val="none" w:sz="0" w:space="0" w:color="auto"/>
        <w:left w:val="none" w:sz="0" w:space="0" w:color="auto"/>
        <w:bottom w:val="none" w:sz="0" w:space="0" w:color="auto"/>
        <w:right w:val="none" w:sz="0" w:space="0" w:color="auto"/>
      </w:divBdr>
    </w:div>
    <w:div w:id="1500383364">
      <w:bodyDiv w:val="1"/>
      <w:marLeft w:val="0"/>
      <w:marRight w:val="0"/>
      <w:marTop w:val="0"/>
      <w:marBottom w:val="0"/>
      <w:divBdr>
        <w:top w:val="none" w:sz="0" w:space="0" w:color="auto"/>
        <w:left w:val="none" w:sz="0" w:space="0" w:color="auto"/>
        <w:bottom w:val="none" w:sz="0" w:space="0" w:color="auto"/>
        <w:right w:val="none" w:sz="0" w:space="0" w:color="auto"/>
      </w:divBdr>
    </w:div>
    <w:div w:id="1600403932">
      <w:bodyDiv w:val="1"/>
      <w:marLeft w:val="0"/>
      <w:marRight w:val="0"/>
      <w:marTop w:val="0"/>
      <w:marBottom w:val="0"/>
      <w:divBdr>
        <w:top w:val="none" w:sz="0" w:space="0" w:color="auto"/>
        <w:left w:val="none" w:sz="0" w:space="0" w:color="auto"/>
        <w:bottom w:val="none" w:sz="0" w:space="0" w:color="auto"/>
        <w:right w:val="none" w:sz="0" w:space="0" w:color="auto"/>
      </w:divBdr>
    </w:div>
    <w:div w:id="1694257607">
      <w:bodyDiv w:val="1"/>
      <w:marLeft w:val="0"/>
      <w:marRight w:val="0"/>
      <w:marTop w:val="0"/>
      <w:marBottom w:val="0"/>
      <w:divBdr>
        <w:top w:val="none" w:sz="0" w:space="0" w:color="auto"/>
        <w:left w:val="none" w:sz="0" w:space="0" w:color="auto"/>
        <w:bottom w:val="none" w:sz="0" w:space="0" w:color="auto"/>
        <w:right w:val="none" w:sz="0" w:space="0" w:color="auto"/>
      </w:divBdr>
    </w:div>
    <w:div w:id="1745179462">
      <w:bodyDiv w:val="1"/>
      <w:marLeft w:val="0"/>
      <w:marRight w:val="0"/>
      <w:marTop w:val="0"/>
      <w:marBottom w:val="0"/>
      <w:divBdr>
        <w:top w:val="none" w:sz="0" w:space="0" w:color="auto"/>
        <w:left w:val="none" w:sz="0" w:space="0" w:color="auto"/>
        <w:bottom w:val="none" w:sz="0" w:space="0" w:color="auto"/>
        <w:right w:val="none" w:sz="0" w:space="0" w:color="auto"/>
      </w:divBdr>
    </w:div>
    <w:div w:id="1871801626">
      <w:bodyDiv w:val="1"/>
      <w:marLeft w:val="0"/>
      <w:marRight w:val="0"/>
      <w:marTop w:val="0"/>
      <w:marBottom w:val="0"/>
      <w:divBdr>
        <w:top w:val="none" w:sz="0" w:space="0" w:color="auto"/>
        <w:left w:val="none" w:sz="0" w:space="0" w:color="auto"/>
        <w:bottom w:val="none" w:sz="0" w:space="0" w:color="auto"/>
        <w:right w:val="none" w:sz="0" w:space="0" w:color="auto"/>
      </w:divBdr>
    </w:div>
    <w:div w:id="1901600602">
      <w:bodyDiv w:val="1"/>
      <w:marLeft w:val="0"/>
      <w:marRight w:val="0"/>
      <w:marTop w:val="0"/>
      <w:marBottom w:val="0"/>
      <w:divBdr>
        <w:top w:val="none" w:sz="0" w:space="0" w:color="auto"/>
        <w:left w:val="none" w:sz="0" w:space="0" w:color="auto"/>
        <w:bottom w:val="none" w:sz="0" w:space="0" w:color="auto"/>
        <w:right w:val="none" w:sz="0" w:space="0" w:color="auto"/>
      </w:divBdr>
    </w:div>
    <w:div w:id="2019232937">
      <w:bodyDiv w:val="1"/>
      <w:marLeft w:val="0"/>
      <w:marRight w:val="0"/>
      <w:marTop w:val="0"/>
      <w:marBottom w:val="0"/>
      <w:divBdr>
        <w:top w:val="none" w:sz="0" w:space="0" w:color="auto"/>
        <w:left w:val="none" w:sz="0" w:space="0" w:color="auto"/>
        <w:bottom w:val="none" w:sz="0" w:space="0" w:color="auto"/>
        <w:right w:val="none" w:sz="0" w:space="0" w:color="auto"/>
      </w:divBdr>
    </w:div>
    <w:div w:id="2061442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usreality@tenus.sk" TargetMode="External"/><Relationship Id="rId13" Type="http://schemas.openxmlformats.org/officeDocument/2006/relationships/hyperlink" Target="https://sk-sk.facebook.com/policy.php"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enusreality.sk/pravidla-cookies" TargetMode="External"/><Relationship Id="rId17" Type="http://schemas.openxmlformats.org/officeDocument/2006/relationships/hyperlink" Target="mailto:statny.dozor@pdp.gov.sk" TargetMode="External"/><Relationship Id="rId2" Type="http://schemas.openxmlformats.org/officeDocument/2006/relationships/numbering" Target="numbering.xml"/><Relationship Id="rId16" Type="http://schemas.openxmlformats.org/officeDocument/2006/relationships/hyperlink" Target="mailto:dataprotection.gov.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tenusreality.sk/pravidla-cookies" TargetMode="External"/><Relationship Id="rId5" Type="http://schemas.openxmlformats.org/officeDocument/2006/relationships/webSettings" Target="webSettings.xml"/><Relationship Id="rId15" Type="http://schemas.openxmlformats.org/officeDocument/2006/relationships/hyperlink" Target="https://www.linkedin.com/legal/privacy-policy." TargetMode="External"/><Relationship Id="rId10" Type="http://schemas.openxmlformats.org/officeDocument/2006/relationships/hyperlink" Target="https://www.tenusreality.sk/pravidla-cookie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po@securion.sk" TargetMode="External"/><Relationship Id="rId14" Type="http://schemas.openxmlformats.org/officeDocument/2006/relationships/hyperlink" Target="https://www.facebook.com/help/instagram/155833707900388"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2D58EB-D0E2-4475-9E00-D4B011FBB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1939</TotalTime>
  <Pages>4</Pages>
  <Words>2738</Words>
  <Characters>15613</Characters>
  <Application>Microsoft Office Word</Application>
  <DocSecurity>0</DocSecurity>
  <Lines>130</Lines>
  <Paragraphs>36</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18315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Frederik Ravas</cp:lastModifiedBy>
  <cp:revision>11</cp:revision>
  <cp:lastPrinted>2020-08-24T12:19:00Z</cp:lastPrinted>
  <dcterms:created xsi:type="dcterms:W3CDTF">2019-03-26T08:29:00Z</dcterms:created>
  <dcterms:modified xsi:type="dcterms:W3CDTF">2025-09-29T08:37:00Z</dcterms:modified>
</cp:coreProperties>
</file>